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2F" w:rsidRDefault="00A31D2F" w:rsidP="00A31D2F">
      <w:pPr>
        <w:pStyle w:val="NoSpacing"/>
        <w:ind w:right="-46"/>
        <w:jc w:val="center"/>
        <w:rPr>
          <w:rFonts w:ascii="Times New Roman" w:hAnsi="Times New Roman" w:cs="Times New Roman"/>
          <w:b/>
        </w:rPr>
      </w:pPr>
      <w:r>
        <w:rPr>
          <w:rFonts w:ascii="Times New Roman" w:hAnsi="Times New Roman" w:cs="Times New Roman"/>
          <w:b/>
        </w:rPr>
        <w:t>COURT OF THE LOK PAL (OMBUDSMAN),</w:t>
      </w:r>
      <w:r>
        <w:rPr>
          <w:rFonts w:ascii="Times New Roman" w:hAnsi="Times New Roman" w:cs="Times New Roman"/>
          <w:b/>
        </w:rPr>
        <w:tab/>
        <w:t xml:space="preserve">                     ELECTRICITY, PUNJAB,</w:t>
      </w:r>
    </w:p>
    <w:p w:rsidR="00A31D2F" w:rsidRDefault="00A31D2F" w:rsidP="00A31D2F">
      <w:pPr>
        <w:pStyle w:val="NoSpacing"/>
        <w:ind w:right="-46"/>
        <w:jc w:val="center"/>
        <w:rPr>
          <w:rFonts w:ascii="Times New Roman" w:hAnsi="Times New Roman" w:cs="Times New Roman"/>
          <w:b/>
        </w:rPr>
      </w:pPr>
      <w:r>
        <w:rPr>
          <w:rFonts w:ascii="Times New Roman" w:hAnsi="Times New Roman" w:cs="Times New Roman"/>
          <w:b/>
        </w:rPr>
        <w:t xml:space="preserve">       PLOT NO. A-2, INDUSTRIAL AREA, PHASE-1,</w:t>
      </w:r>
    </w:p>
    <w:p w:rsidR="00A31D2F" w:rsidRDefault="00A31D2F" w:rsidP="00A31D2F">
      <w:pPr>
        <w:pStyle w:val="NoSpacing"/>
        <w:ind w:right="-46"/>
        <w:jc w:val="center"/>
        <w:rPr>
          <w:rFonts w:ascii="Times New Roman" w:hAnsi="Times New Roman" w:cs="Times New Roman"/>
          <w:b/>
        </w:rPr>
      </w:pPr>
      <w:r>
        <w:rPr>
          <w:rFonts w:ascii="Times New Roman" w:hAnsi="Times New Roman" w:cs="Times New Roman"/>
          <w:b/>
        </w:rPr>
        <w:t>S.A.S. NAGAR (MOHALI).</w:t>
      </w:r>
    </w:p>
    <w:p w:rsidR="00A31D2F" w:rsidRDefault="00A31D2F" w:rsidP="00A31D2F">
      <w:pPr>
        <w:pStyle w:val="NoSpacing"/>
        <w:ind w:left="2127" w:right="1440"/>
        <w:jc w:val="both"/>
        <w:rPr>
          <w:rFonts w:ascii="Times New Roman" w:hAnsi="Times New Roman" w:cs="Times New Roman"/>
          <w:b/>
        </w:rPr>
      </w:pPr>
    </w:p>
    <w:p w:rsidR="00A31D2F" w:rsidRDefault="00A31D2F" w:rsidP="00A31D2F">
      <w:pPr>
        <w:pStyle w:val="NoSpacing"/>
        <w:ind w:left="1984" w:right="144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b/>
        </w:rPr>
        <w:t>APPEAL NO. 58/2019</w:t>
      </w:r>
    </w:p>
    <w:p w:rsidR="00A31D2F" w:rsidRDefault="00A31D2F" w:rsidP="00A31D2F">
      <w:pPr>
        <w:pStyle w:val="NoSpacing"/>
        <w:ind w:left="1984" w:right="1440"/>
        <w:jc w:val="both"/>
        <w:rPr>
          <w:rFonts w:ascii="Times New Roman" w:hAnsi="Times New Roman" w:cs="Times New Roman"/>
          <w:b/>
        </w:rPr>
      </w:pPr>
    </w:p>
    <w:p w:rsidR="00A31D2F" w:rsidRDefault="00A31D2F" w:rsidP="00A31D2F">
      <w:pPr>
        <w:pStyle w:val="NoSpacing"/>
        <w:spacing w:line="360" w:lineRule="auto"/>
        <w:ind w:right="1440" w:firstLine="720"/>
        <w:jc w:val="both"/>
        <w:rPr>
          <w:rFonts w:ascii="Times New Roman" w:hAnsi="Times New Roman" w:cs="Times New Roman"/>
          <w:b/>
        </w:rPr>
      </w:pPr>
      <w:r>
        <w:rPr>
          <w:rFonts w:ascii="Times New Roman" w:hAnsi="Times New Roman" w:cs="Times New Roman"/>
          <w:b/>
        </w:rPr>
        <w:t>Date of Registration</w:t>
      </w:r>
      <w:r>
        <w:rPr>
          <w:rFonts w:ascii="Times New Roman" w:hAnsi="Times New Roman" w:cs="Times New Roman"/>
          <w:b/>
        </w:rPr>
        <w:tab/>
        <w:t>: 03.10.2019</w:t>
      </w:r>
    </w:p>
    <w:p w:rsidR="00A31D2F" w:rsidRDefault="00A31D2F" w:rsidP="00A31D2F">
      <w:pPr>
        <w:pStyle w:val="NoSpacing"/>
        <w:spacing w:line="360" w:lineRule="auto"/>
        <w:ind w:right="1440" w:firstLine="720"/>
        <w:jc w:val="both"/>
        <w:rPr>
          <w:rFonts w:ascii="Times New Roman" w:hAnsi="Times New Roman" w:cs="Times New Roman"/>
          <w:b/>
        </w:rPr>
      </w:pPr>
      <w:r>
        <w:rPr>
          <w:rFonts w:ascii="Times New Roman" w:hAnsi="Times New Roman" w:cs="Times New Roman"/>
          <w:b/>
        </w:rPr>
        <w:t>Date of Hearing</w:t>
      </w:r>
      <w:r>
        <w:rPr>
          <w:rFonts w:ascii="Times New Roman" w:hAnsi="Times New Roman" w:cs="Times New Roman"/>
          <w:b/>
        </w:rPr>
        <w:tab/>
      </w:r>
      <w:r>
        <w:rPr>
          <w:rFonts w:ascii="Times New Roman" w:hAnsi="Times New Roman" w:cs="Times New Roman"/>
          <w:b/>
        </w:rPr>
        <w:tab/>
        <w:t>: 21.112019</w:t>
      </w:r>
    </w:p>
    <w:p w:rsidR="00A31D2F" w:rsidRDefault="00A31D2F" w:rsidP="00A31D2F">
      <w:pPr>
        <w:pStyle w:val="NoSpacing"/>
        <w:spacing w:line="360" w:lineRule="auto"/>
        <w:ind w:right="-46" w:firstLine="720"/>
        <w:jc w:val="both"/>
        <w:rPr>
          <w:rFonts w:ascii="Times New Roman" w:hAnsi="Times New Roman" w:cs="Times New Roman"/>
          <w:b/>
        </w:rPr>
      </w:pPr>
      <w:r>
        <w:rPr>
          <w:rFonts w:ascii="Times New Roman" w:hAnsi="Times New Roman" w:cs="Times New Roman"/>
          <w:b/>
        </w:rPr>
        <w:t>Date of Order</w:t>
      </w:r>
      <w:r>
        <w:rPr>
          <w:rFonts w:ascii="Times New Roman" w:hAnsi="Times New Roman" w:cs="Times New Roman"/>
          <w:b/>
        </w:rPr>
        <w:tab/>
      </w:r>
      <w:r>
        <w:rPr>
          <w:rFonts w:ascii="Times New Roman" w:hAnsi="Times New Roman" w:cs="Times New Roman"/>
          <w:b/>
        </w:rPr>
        <w:tab/>
        <w:t>: 28.11.2019</w:t>
      </w:r>
    </w:p>
    <w:p w:rsidR="00A31D2F" w:rsidRDefault="00A31D2F" w:rsidP="00A31D2F">
      <w:pPr>
        <w:pStyle w:val="NoSpacing"/>
        <w:spacing w:line="360" w:lineRule="auto"/>
        <w:ind w:left="1984" w:right="1440"/>
        <w:jc w:val="both"/>
        <w:rPr>
          <w:rFonts w:ascii="Times New Roman" w:hAnsi="Times New Roman" w:cs="Times New Roman"/>
          <w:b/>
        </w:rPr>
      </w:pPr>
    </w:p>
    <w:p w:rsidR="00A31D2F" w:rsidRDefault="00A31D2F" w:rsidP="00A31D2F">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A31D2F" w:rsidRDefault="00A31D2F" w:rsidP="00A31D2F">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Lokpal (Ombudsman), Electricity</w:t>
      </w:r>
    </w:p>
    <w:p w:rsidR="00A31D2F" w:rsidRDefault="00A31D2F" w:rsidP="00A31D2F">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A31D2F" w:rsidRDefault="00A31D2F" w:rsidP="00A31D2F">
      <w:pPr>
        <w:pStyle w:val="NoSpacing"/>
        <w:ind w:left="1440" w:right="1440" w:firstLine="720"/>
        <w:jc w:val="both"/>
        <w:rPr>
          <w:rFonts w:ascii="Times New Roman" w:hAnsi="Times New Roman" w:cs="Times New Roman"/>
        </w:rPr>
      </w:pPr>
      <w:r>
        <w:rPr>
          <w:rFonts w:ascii="Times New Roman" w:hAnsi="Times New Roman" w:cs="Times New Roman"/>
        </w:rPr>
        <w:t>Bharati Realty Ltd.,</w:t>
      </w:r>
    </w:p>
    <w:p w:rsidR="00A31D2F" w:rsidRDefault="00A31D2F" w:rsidP="00A31D2F">
      <w:pPr>
        <w:pStyle w:val="NoSpacing"/>
        <w:ind w:left="1440" w:right="1440" w:firstLine="720"/>
        <w:jc w:val="both"/>
        <w:rPr>
          <w:rFonts w:ascii="Times New Roman" w:hAnsi="Times New Roman" w:cs="Times New Roman"/>
        </w:rPr>
      </w:pPr>
      <w:r>
        <w:rPr>
          <w:rFonts w:ascii="Times New Roman" w:hAnsi="Times New Roman" w:cs="Times New Roman"/>
        </w:rPr>
        <w:t>Old Sessions Court,</w:t>
      </w:r>
    </w:p>
    <w:p w:rsidR="00A31D2F" w:rsidRDefault="00A31D2F" w:rsidP="00A31D2F">
      <w:pPr>
        <w:pStyle w:val="NoSpacing"/>
        <w:ind w:left="1440" w:right="1440" w:firstLine="720"/>
        <w:jc w:val="both"/>
        <w:rPr>
          <w:rFonts w:ascii="Times New Roman" w:hAnsi="Times New Roman" w:cs="Times New Roman"/>
        </w:rPr>
      </w:pPr>
      <w:r>
        <w:rPr>
          <w:rFonts w:ascii="Times New Roman" w:hAnsi="Times New Roman" w:cs="Times New Roman"/>
        </w:rPr>
        <w:t>Civil Lines,</w:t>
      </w:r>
    </w:p>
    <w:p w:rsidR="00A31D2F" w:rsidRDefault="00A31D2F" w:rsidP="00A31D2F">
      <w:pPr>
        <w:pStyle w:val="NoSpacing"/>
        <w:ind w:left="1440" w:right="1440" w:firstLine="720"/>
        <w:jc w:val="both"/>
        <w:rPr>
          <w:rFonts w:ascii="Times New Roman" w:hAnsi="Times New Roman" w:cs="Times New Roman"/>
        </w:rPr>
      </w:pPr>
      <w:r>
        <w:rPr>
          <w:rFonts w:ascii="Times New Roman" w:hAnsi="Times New Roman" w:cs="Times New Roman"/>
        </w:rPr>
        <w:t>Ludhiana</w:t>
      </w:r>
    </w:p>
    <w:p w:rsidR="00A31D2F" w:rsidRDefault="00A31D2F" w:rsidP="00A31D2F">
      <w:pPr>
        <w:pStyle w:val="NoSpacing"/>
        <w:ind w:left="1984" w:right="-4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w:t>
      </w:r>
    </w:p>
    <w:p w:rsidR="00A31D2F" w:rsidRDefault="00A31D2F" w:rsidP="00A31D2F">
      <w:pPr>
        <w:pStyle w:val="NoSpacing"/>
        <w:ind w:left="1984" w:right="1440"/>
        <w:jc w:val="both"/>
        <w:rPr>
          <w:rFonts w:ascii="Times New Roman" w:hAnsi="Times New Roman" w:cs="Times New Roman"/>
        </w:rPr>
      </w:pPr>
    </w:p>
    <w:p w:rsidR="00A31D2F" w:rsidRDefault="00A31D2F" w:rsidP="00A31D2F">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A31D2F" w:rsidRDefault="00A31D2F" w:rsidP="00A31D2F">
      <w:pPr>
        <w:pStyle w:val="NoSpacing"/>
        <w:ind w:left="1440" w:right="1440" w:firstLine="720"/>
        <w:jc w:val="both"/>
        <w:rPr>
          <w:rFonts w:ascii="Times New Roman" w:hAnsi="Times New Roman" w:cs="Times New Roman"/>
        </w:rPr>
      </w:pPr>
      <w:r>
        <w:rPr>
          <w:rFonts w:ascii="Times New Roman" w:hAnsi="Times New Roman" w:cs="Times New Roman"/>
        </w:rPr>
        <w:t>Addl.Superintending Engineer,</w:t>
      </w:r>
    </w:p>
    <w:p w:rsidR="00A31D2F" w:rsidRDefault="00A31D2F" w:rsidP="00A31D2F">
      <w:pPr>
        <w:pStyle w:val="NoSpacing"/>
        <w:ind w:left="1440" w:right="1440" w:firstLine="720"/>
        <w:jc w:val="both"/>
        <w:rPr>
          <w:rFonts w:ascii="Times New Roman" w:hAnsi="Times New Roman" w:cs="Times New Roman"/>
        </w:rPr>
      </w:pPr>
      <w:r>
        <w:rPr>
          <w:rFonts w:ascii="Times New Roman" w:hAnsi="Times New Roman" w:cs="Times New Roman"/>
        </w:rPr>
        <w:t>DS  City West Division (Special),</w:t>
      </w:r>
    </w:p>
    <w:p w:rsidR="00A31D2F" w:rsidRDefault="00A31D2F" w:rsidP="00A31D2F">
      <w:pPr>
        <w:pStyle w:val="NoSpacing"/>
        <w:ind w:left="1984" w:right="1440"/>
        <w:jc w:val="both"/>
        <w:rPr>
          <w:rFonts w:ascii="Times New Roman" w:hAnsi="Times New Roman" w:cs="Times New Roman"/>
        </w:rPr>
      </w:pPr>
      <w:r>
        <w:rPr>
          <w:rFonts w:ascii="Times New Roman" w:hAnsi="Times New Roman" w:cs="Times New Roman"/>
        </w:rPr>
        <w:t xml:space="preserve">   PSPCL, Ludhiana</w:t>
      </w:r>
    </w:p>
    <w:p w:rsidR="00A31D2F" w:rsidRDefault="00A31D2F" w:rsidP="00A31D2F">
      <w:pPr>
        <w:pStyle w:val="NoSpacing"/>
        <w:ind w:left="1440" w:right="1440" w:firstLine="720"/>
        <w:jc w:val="both"/>
        <w:rPr>
          <w:rFonts w:ascii="Times New Roman" w:hAnsi="Times New Roman" w:cs="Times New Roman"/>
        </w:rPr>
      </w:pPr>
    </w:p>
    <w:p w:rsidR="00A31D2F" w:rsidRDefault="00A31D2F" w:rsidP="00A31D2F">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A31D2F" w:rsidRDefault="00A31D2F" w:rsidP="00A31D2F">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A31D2F" w:rsidRDefault="00A31D2F" w:rsidP="00A31D2F">
      <w:pPr>
        <w:pStyle w:val="NoSpacing"/>
        <w:ind w:right="1440"/>
        <w:jc w:val="both"/>
        <w:rPr>
          <w:rFonts w:ascii="Times New Roman" w:hAnsi="Times New Roman" w:cs="Times New Roman"/>
        </w:rPr>
      </w:pPr>
      <w:r>
        <w:rPr>
          <w:rFonts w:ascii="Times New Roman" w:hAnsi="Times New Roman" w:cs="Times New Roman"/>
        </w:rPr>
        <w:t>Petitioner</w:t>
      </w:r>
      <w:r>
        <w:rPr>
          <w:rFonts w:ascii="Times New Roman" w:hAnsi="Times New Roman" w:cs="Times New Roman"/>
        </w:rPr>
        <w:tab/>
        <w:t xml:space="preserve">:  </w:t>
      </w:r>
      <w:r>
        <w:rPr>
          <w:rFonts w:ascii="Times New Roman" w:hAnsi="Times New Roman" w:cs="Times New Roman"/>
        </w:rPr>
        <w:tab/>
        <w:t>Sh.Sukhminder Singh,</w:t>
      </w:r>
    </w:p>
    <w:p w:rsidR="00A31D2F" w:rsidRDefault="00A31D2F" w:rsidP="00A31D2F">
      <w:pPr>
        <w:pStyle w:val="NoSpacing"/>
        <w:ind w:right="1440"/>
        <w:jc w:val="both"/>
        <w:rPr>
          <w:rFonts w:ascii="Times New Roman" w:hAnsi="Times New Roman" w:cs="Times New Roman"/>
        </w:rPr>
      </w:pPr>
      <w:r>
        <w:rPr>
          <w:rFonts w:ascii="Times New Roman" w:hAnsi="Times New Roman" w:cs="Times New Roman"/>
        </w:rPr>
        <w:t xml:space="preserve">                               Petitioner’s Representative (PR).</w:t>
      </w:r>
    </w:p>
    <w:p w:rsidR="00A31D2F" w:rsidRDefault="00A31D2F" w:rsidP="00A31D2F">
      <w:pPr>
        <w:pStyle w:val="NoSpacing"/>
        <w:ind w:right="1440"/>
        <w:jc w:val="both"/>
        <w:rPr>
          <w:rFonts w:ascii="Times New Roman" w:hAnsi="Times New Roman" w:cs="Times New Roman"/>
        </w:rPr>
      </w:pPr>
      <w:r>
        <w:rPr>
          <w:rFonts w:ascii="Times New Roman" w:hAnsi="Times New Roman" w:cs="Times New Roman"/>
        </w:rPr>
        <w:t xml:space="preserve">                                               </w:t>
      </w:r>
    </w:p>
    <w:p w:rsidR="00A31D2F" w:rsidRDefault="00A31D2F" w:rsidP="00A31D2F">
      <w:pPr>
        <w:pStyle w:val="NoSpacing"/>
        <w:rPr>
          <w:rFonts w:ascii="Times New Roman" w:hAnsi="Times New Roman" w:cs="Times New Roman"/>
        </w:rPr>
      </w:pPr>
      <w:r>
        <w:rPr>
          <w:rFonts w:ascii="Times New Roman" w:hAnsi="Times New Roman" w:cs="Times New Roman"/>
        </w:rPr>
        <w:t>Respondent</w:t>
      </w:r>
      <w:r>
        <w:rPr>
          <w:rFonts w:ascii="Times New Roman" w:hAnsi="Times New Roman" w:cs="Times New Roman"/>
        </w:rPr>
        <w:tab/>
        <w:t xml:space="preserve">: </w:t>
      </w:r>
      <w:r>
        <w:rPr>
          <w:rFonts w:ascii="Times New Roman" w:hAnsi="Times New Roman" w:cs="Times New Roman"/>
        </w:rPr>
        <w:tab/>
        <w:t>Er.Ramesh Kaushal</w:t>
      </w:r>
      <w:r w:rsidR="006138BD">
        <w:rPr>
          <w:rFonts w:ascii="Times New Roman" w:hAnsi="Times New Roman" w:cs="Times New Roman"/>
        </w:rPr>
        <w:t>,</w:t>
      </w:r>
    </w:p>
    <w:p w:rsidR="00A31D2F" w:rsidRDefault="00A31D2F" w:rsidP="00A31D2F">
      <w:pPr>
        <w:pStyle w:val="NoSpacing"/>
        <w:ind w:right="14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Addl.Superintending Engineer,</w:t>
      </w:r>
    </w:p>
    <w:p w:rsidR="00A31D2F" w:rsidRDefault="00A31D2F" w:rsidP="00A31D2F">
      <w:pPr>
        <w:pStyle w:val="NoSpacing"/>
        <w:ind w:right="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DS West Division (Special) ,</w:t>
      </w:r>
    </w:p>
    <w:p w:rsidR="00A31D2F" w:rsidRDefault="00A31D2F" w:rsidP="00A31D2F">
      <w:pPr>
        <w:pStyle w:val="NoSpacing"/>
        <w:ind w:left="1440" w:right="1440"/>
        <w:jc w:val="both"/>
        <w:rPr>
          <w:rFonts w:ascii="Times New Roman" w:hAnsi="Times New Roman" w:cs="Times New Roman"/>
        </w:rPr>
      </w:pPr>
      <w:r>
        <w:rPr>
          <w:rFonts w:ascii="Times New Roman" w:hAnsi="Times New Roman" w:cs="Times New Roman"/>
        </w:rPr>
        <w:t xml:space="preserve">          PSPCL, Ludhiana.</w:t>
      </w:r>
    </w:p>
    <w:p w:rsidR="00A31D2F" w:rsidRDefault="00A31D2F" w:rsidP="00A31D2F">
      <w:pPr>
        <w:pStyle w:val="NoSpacing"/>
        <w:ind w:left="1440" w:right="1440"/>
        <w:jc w:val="both"/>
        <w:rPr>
          <w:rFonts w:ascii="Times New Roman" w:hAnsi="Times New Roman" w:cs="Times New Roman"/>
        </w:rPr>
      </w:pPr>
      <w:r>
        <w:rPr>
          <w:rFonts w:ascii="Times New Roman" w:hAnsi="Times New Roman" w:cs="Times New Roman"/>
        </w:rPr>
        <w:t xml:space="preserve">  </w:t>
      </w:r>
    </w:p>
    <w:p w:rsidR="00A31D2F" w:rsidRDefault="00A31D2F" w:rsidP="00A31D2F">
      <w:pPr>
        <w:pStyle w:val="NoSpacing"/>
        <w:ind w:left="1440" w:right="1440"/>
        <w:jc w:val="both"/>
        <w:rPr>
          <w:rFonts w:ascii="Times New Roman" w:hAnsi="Times New Roman" w:cs="Times New Roman"/>
        </w:rPr>
      </w:pPr>
    </w:p>
    <w:p w:rsidR="00A31D2F" w:rsidRDefault="00A31D2F" w:rsidP="00A31D2F">
      <w:pPr>
        <w:pStyle w:val="NoSpacing"/>
        <w:ind w:left="1440" w:right="1440"/>
        <w:jc w:val="both"/>
        <w:rPr>
          <w:rFonts w:ascii="Times New Roman" w:hAnsi="Times New Roman" w:cs="Times New Roman"/>
        </w:rPr>
      </w:pPr>
    </w:p>
    <w:p w:rsidR="00A31D2F" w:rsidRDefault="00A31D2F" w:rsidP="00A31D2F">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b/>
        <w:t>Before me for consideration is an Appeal preferred by the Petitioner against the order dated 12.07.2019 of the Consumer Grievances Redressal Forum  (Forum), Ludhiana  in Case No. CGL-140 of 2019 deciding  that :</w:t>
      </w:r>
    </w:p>
    <w:p w:rsidR="00A31D2F" w:rsidRDefault="00A31D2F" w:rsidP="00A31D2F">
      <w:pPr>
        <w:pStyle w:val="ListParagraph"/>
        <w:spacing w:line="480" w:lineRule="auto"/>
        <w:ind w:left="1440"/>
        <w:jc w:val="both"/>
        <w:rPr>
          <w:rFonts w:ascii="Times New Roman" w:hAnsi="Times New Roman" w:cs="Times New Roman"/>
          <w:i/>
        </w:rPr>
      </w:pPr>
      <w:r>
        <w:rPr>
          <w:rFonts w:eastAsia="Arial"/>
        </w:rPr>
        <w:t xml:space="preserve"> “</w:t>
      </w:r>
      <w:r>
        <w:rPr>
          <w:rFonts w:ascii="Times New Roman" w:hAnsi="Times New Roman" w:cs="Times New Roman"/>
        </w:rPr>
        <w:t>i.</w:t>
      </w:r>
      <w:r>
        <w:rPr>
          <w:rFonts w:ascii="Times New Roman" w:hAnsi="Times New Roman" w:cs="Times New Roman"/>
        </w:rPr>
        <w:tab/>
      </w:r>
      <w:r>
        <w:rPr>
          <w:rFonts w:ascii="Times New Roman" w:hAnsi="Times New Roman" w:cs="Times New Roman"/>
          <w:i/>
        </w:rPr>
        <w:t>The Petitioner has already signed Model Distribution</w:t>
      </w:r>
    </w:p>
    <w:p w:rsidR="00A31D2F" w:rsidRDefault="00A31D2F" w:rsidP="00A31D2F">
      <w:pPr>
        <w:pStyle w:val="ListParagraph"/>
        <w:spacing w:line="480" w:lineRule="auto"/>
        <w:ind w:left="2160" w:firstLine="75"/>
        <w:jc w:val="both"/>
        <w:rPr>
          <w:rFonts w:ascii="Times New Roman" w:hAnsi="Times New Roman" w:cs="Times New Roman"/>
          <w:i/>
        </w:rPr>
      </w:pPr>
      <w:r>
        <w:rPr>
          <w:rFonts w:ascii="Times New Roman" w:hAnsi="Times New Roman" w:cs="Times New Roman"/>
          <w:i/>
        </w:rPr>
        <w:t>Franchisee Agreement in compliance to CC No.58/2016, therefore, he is not entitled for HT rebate and the amount charged to the Petitioner by the Respondent vide Memo No.856 dated 31.12.2018 amounting to Rs.28,97,008/- on account of HT rebate for the period 12/2016 to 01/2019 is justified and recoverable. However, the Petitioner will be entitled for the requisite rebate on billing as permissible to Franchisee on completion of required formalities.</w:t>
      </w:r>
    </w:p>
    <w:p w:rsidR="00A31D2F" w:rsidRDefault="00A31D2F" w:rsidP="00A31D2F">
      <w:pPr>
        <w:pStyle w:val="ListParagraph"/>
        <w:spacing w:line="480" w:lineRule="auto"/>
        <w:ind w:left="1440"/>
        <w:jc w:val="both"/>
        <w:rPr>
          <w:rFonts w:ascii="Times New Roman" w:hAnsi="Times New Roman" w:cs="Times New Roman"/>
          <w:i/>
        </w:rPr>
      </w:pPr>
      <w:r>
        <w:rPr>
          <w:rFonts w:ascii="Times New Roman" w:hAnsi="Times New Roman" w:cs="Times New Roman"/>
          <w:i/>
        </w:rPr>
        <w:t xml:space="preserve">ii. </w:t>
      </w:r>
      <w:r>
        <w:rPr>
          <w:rFonts w:ascii="Times New Roman" w:hAnsi="Times New Roman" w:cs="Times New Roman"/>
          <w:i/>
        </w:rPr>
        <w:tab/>
        <w:t xml:space="preserve">Forum also express displeasure on the part of the </w:t>
      </w:r>
    </w:p>
    <w:p w:rsidR="00A31D2F" w:rsidRDefault="00A31D2F" w:rsidP="00A31D2F">
      <w:pPr>
        <w:pStyle w:val="ListParagraph"/>
        <w:spacing w:line="480" w:lineRule="auto"/>
        <w:ind w:left="2160"/>
        <w:jc w:val="both"/>
        <w:rPr>
          <w:rFonts w:ascii="Times New Roman" w:hAnsi="Times New Roman" w:cs="Times New Roman"/>
        </w:rPr>
      </w:pPr>
      <w:r>
        <w:rPr>
          <w:rFonts w:ascii="Times New Roman" w:hAnsi="Times New Roman" w:cs="Times New Roman"/>
          <w:i/>
        </w:rPr>
        <w:t>Petitioner for concealing the fact that he was served notice by the Respondent and Franchises agr</w:t>
      </w:r>
      <w:r>
        <w:rPr>
          <w:rFonts w:ascii="Times New Roman" w:hAnsi="Times New Roman" w:cs="Times New Roman"/>
        </w:rPr>
        <w:t>eement was already signed by him”.</w:t>
      </w:r>
    </w:p>
    <w:p w:rsidR="00A31D2F" w:rsidRDefault="00A31D2F" w:rsidP="00A31D2F">
      <w:pPr>
        <w:spacing w:line="480" w:lineRule="auto"/>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rPr>
        <w:tab/>
      </w:r>
      <w:r>
        <w:rPr>
          <w:rFonts w:ascii="Times New Roman" w:hAnsi="Times New Roman" w:cs="Times New Roman"/>
          <w:b/>
          <w:sz w:val="28"/>
          <w:szCs w:val="28"/>
        </w:rPr>
        <w:t>Condonation of Delay:</w:t>
      </w:r>
    </w:p>
    <w:p w:rsidR="00A31D2F" w:rsidRDefault="00A31D2F" w:rsidP="00A31D2F">
      <w:pPr>
        <w:pStyle w:val="NoSpacing"/>
        <w:spacing w:line="48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At the outset, the issue for condonation of delay in filing the Appeal in this Court was taken up. The Petitioner’s Representative (PR) submitted </w:t>
      </w:r>
      <w:r>
        <w:rPr>
          <w:rFonts w:ascii="Times New Roman" w:hAnsi="Times New Roman" w:cs="Times New Roman"/>
        </w:rPr>
        <w:lastRenderedPageBreak/>
        <w:t xml:space="preserve">that  the decision of the CGRF, Ludhiana was sent to the Petitioner by Registered Post, vide Memo No.2112-13/CGL-140/2019 dated 16.07.2019, by the Secretary, CGRF, Ludhiana. After receipt of the decision, the Petitioner took time in having consultation/advice from its Counsel and also in the matter regarding completion of formalities relating to Distribution Franchisee. As a result, the Petitioner preferred the Appeal in this Court on 03.10.2019 and the delay of 42 days beyond the stipulated period occurred. Petitioner’s Representative (PR) stated that delay was due to compelling reasons and may be condoned in the interest of justice. </w:t>
      </w:r>
    </w:p>
    <w:p w:rsidR="00A31D2F" w:rsidRDefault="00A31D2F" w:rsidP="00A31D2F">
      <w:pPr>
        <w:pStyle w:val="NoSpacing"/>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The Respondent, in its reply to the Appeal, did not offer any comments on the submissions made by the Petitioner regarding condonation of delay and also did not raise any objection in this regard during the course of hearing. </w:t>
      </w:r>
    </w:p>
    <w:p w:rsidR="00A31D2F" w:rsidRDefault="00A31D2F" w:rsidP="00A31D2F">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In this connection, I have gone through Regulation </w:t>
      </w:r>
      <w:r>
        <w:rPr>
          <w:rFonts w:ascii="Times New Roman" w:hAnsi="Times New Roman" w:cs="Times New Roman"/>
          <w:b/>
          <w:sz w:val="28"/>
          <w:szCs w:val="28"/>
        </w:rPr>
        <w:t>3.18 (ii)</w:t>
      </w:r>
      <w:r>
        <w:rPr>
          <w:rFonts w:ascii="Times New Roman" w:hAnsi="Times New Roman" w:cs="Times New Roman"/>
          <w:sz w:val="28"/>
          <w:szCs w:val="28"/>
        </w:rPr>
        <w:t xml:space="preserve"> of the PSERC (Forum and Ombudsman) Regulations-2016 which reads as under:</w:t>
      </w:r>
    </w:p>
    <w:p w:rsidR="00A31D2F" w:rsidRDefault="00A31D2F" w:rsidP="00A31D2F">
      <w:pPr>
        <w:spacing w:line="480" w:lineRule="auto"/>
        <w:ind w:left="1200" w:right="-24"/>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A31D2F" w:rsidRDefault="00A31D2F" w:rsidP="00A31D2F">
      <w:pPr>
        <w:spacing w:line="480" w:lineRule="auto"/>
        <w:ind w:left="1276" w:right="-24"/>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 entertain a representation beyond one month on sufficient cause being shown by the </w:t>
      </w:r>
      <w:r>
        <w:rPr>
          <w:rFonts w:ascii="Times New Roman" w:hAnsi="Times New Roman" w:cs="Times New Roman"/>
          <w:i/>
          <w:sz w:val="28"/>
          <w:szCs w:val="28"/>
        </w:rPr>
        <w:lastRenderedPageBreak/>
        <w:t>complainant that he/she had reasons for not filing the representation within the aforesaid period of one month”.</w:t>
      </w:r>
    </w:p>
    <w:p w:rsidR="00A31D2F" w:rsidRDefault="00A31D2F" w:rsidP="00A31D2F">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I observe that though the Petitioner has given reasons for not filing the Appeal within the stipulated period, it ought to have taken necessary precautions to ensure that the Appeal was filed in this Court within stipulated time. I also observe that non condonation of delay would deprive the Petitioner of the opportunity, required to be afforded, to seek remedy and would also not meet the ends of ultimate justice.  With this in view, the delay in filing the Appeal in this Court is condoned and the Petitioner is afforded an opportunity to present the case.</w:t>
      </w:r>
    </w:p>
    <w:p w:rsidR="00A31D2F" w:rsidRDefault="00A31D2F" w:rsidP="00A31D2F">
      <w:pPr>
        <w:spacing w:line="24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A31D2F" w:rsidRDefault="00A31D2F" w:rsidP="00A31D2F">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A31D2F" w:rsidRDefault="00A31D2F" w:rsidP="00A31D2F">
      <w:pPr>
        <w:pStyle w:val="ListParagraph"/>
        <w:numPr>
          <w:ilvl w:val="0"/>
          <w:numId w:val="1"/>
        </w:numPr>
        <w:spacing w:line="480" w:lineRule="auto"/>
        <w:ind w:left="0" w:firstLine="0"/>
        <w:jc w:val="both"/>
        <w:rPr>
          <w:rFonts w:ascii="Times New Roman" w:hAnsi="Times New Roman" w:cs="Times New Roman"/>
          <w:b/>
        </w:rPr>
      </w:pPr>
      <w:r>
        <w:rPr>
          <w:rFonts w:ascii="Times New Roman" w:hAnsi="Times New Roman" w:cs="Times New Roman"/>
        </w:rPr>
        <w:t>The Petitioner was having  NRS Category connection with</w:t>
      </w:r>
    </w:p>
    <w:p w:rsidR="00A31D2F" w:rsidRDefault="00A31D2F" w:rsidP="00A31D2F">
      <w:pPr>
        <w:pStyle w:val="ListParagraph"/>
        <w:spacing w:line="480" w:lineRule="auto"/>
        <w:jc w:val="both"/>
        <w:rPr>
          <w:rFonts w:ascii="Times New Roman" w:hAnsi="Times New Roman" w:cs="Times New Roman"/>
          <w:b/>
        </w:rPr>
      </w:pPr>
      <w:r>
        <w:rPr>
          <w:rFonts w:ascii="Times New Roman" w:hAnsi="Times New Roman" w:cs="Times New Roman"/>
        </w:rPr>
        <w:t xml:space="preserve">sanctioned load of 4735 kW and contract demand (CD) of 3409 kVA </w:t>
      </w:r>
      <w:r>
        <w:rPr>
          <w:rFonts w:ascii="Times New Roman" w:hAnsi="Times New Roman" w:cs="Times New Roman"/>
          <w:b/>
        </w:rPr>
        <w:t>at 11 kV Single Point Supply.</w:t>
      </w:r>
    </w:p>
    <w:p w:rsidR="00A31D2F" w:rsidRDefault="00A31D2F" w:rsidP="00A31D2F">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rPr>
        <w:t xml:space="preserve"> The  Petitioner was engaged in sale of Electricity to the occupants </w:t>
      </w:r>
    </w:p>
    <w:p w:rsidR="00A31D2F" w:rsidRDefault="00A31D2F" w:rsidP="00A31D2F">
      <w:pPr>
        <w:pStyle w:val="ListParagraph"/>
        <w:spacing w:line="480" w:lineRule="auto"/>
        <w:ind w:left="0"/>
        <w:jc w:val="both"/>
        <w:rPr>
          <w:rFonts w:ascii="Times New Roman" w:hAnsi="Times New Roman" w:cs="Times New Roman"/>
        </w:rPr>
      </w:pPr>
      <w:r>
        <w:rPr>
          <w:rFonts w:ascii="Times New Roman" w:hAnsi="Times New Roman" w:cs="Times New Roman"/>
        </w:rPr>
        <w:tab/>
        <w:t>of the  shops in the Pavillion Mall.</w:t>
      </w:r>
    </w:p>
    <w:p w:rsidR="00A31D2F" w:rsidRDefault="00A31D2F" w:rsidP="00A31D2F">
      <w:pPr>
        <w:pStyle w:val="ListParagraph"/>
        <w:numPr>
          <w:ilvl w:val="0"/>
          <w:numId w:val="1"/>
        </w:numPr>
        <w:spacing w:line="480" w:lineRule="auto"/>
        <w:ind w:left="0" w:firstLine="0"/>
        <w:jc w:val="both"/>
        <w:rPr>
          <w:rFonts w:ascii="Times New Roman" w:hAnsi="Times New Roman" w:cs="Times New Roman"/>
        </w:rPr>
      </w:pPr>
      <w:r>
        <w:rPr>
          <w:rFonts w:ascii="Times New Roman" w:hAnsi="Times New Roman" w:cs="Times New Roman"/>
        </w:rPr>
        <w:t xml:space="preserve">The Petitioner was being given Rebate from the date of release of its </w:t>
      </w:r>
    </w:p>
    <w:p w:rsidR="00A31D2F" w:rsidRDefault="00A31D2F" w:rsidP="00A31D2F">
      <w:pPr>
        <w:pStyle w:val="ListParagraph"/>
        <w:spacing w:line="480" w:lineRule="auto"/>
        <w:jc w:val="both"/>
        <w:rPr>
          <w:rFonts w:ascii="Times New Roman" w:hAnsi="Times New Roman" w:cs="Times New Roman"/>
        </w:rPr>
      </w:pPr>
      <w:r>
        <w:rPr>
          <w:rFonts w:ascii="Times New Roman" w:hAnsi="Times New Roman" w:cs="Times New Roman"/>
        </w:rPr>
        <w:t xml:space="preserve">connection on 04.01.2014 as per Tariff Orders issued by the Hon’ble PSERC. But, the Respondent issued Notice vide Memo No.856 dated 31.12.2018, asking the Petitioner to deposit an amount of  </w:t>
      </w:r>
      <w:r>
        <w:rPr>
          <w:rFonts w:ascii="Times New Roman" w:hAnsi="Times New Roman" w:cs="Times New Roman"/>
        </w:rPr>
        <w:lastRenderedPageBreak/>
        <w:t xml:space="preserve">Rs.28,97,008/- on account of Rebate allowed for the period  from 14.12.2016 to 01.02.2019 on the plea that it was not eligible to be given rebate in view of Commercial Circular (CC) No.58/2016 dated 14.12.2016.   </w:t>
      </w:r>
    </w:p>
    <w:p w:rsidR="00A412D1" w:rsidRDefault="00A31D2F" w:rsidP="00A31D2F">
      <w:pPr>
        <w:pStyle w:val="ListParagraph"/>
        <w:numPr>
          <w:ilvl w:val="0"/>
          <w:numId w:val="1"/>
        </w:numPr>
        <w:spacing w:line="480" w:lineRule="auto"/>
        <w:jc w:val="both"/>
        <w:rPr>
          <w:rFonts w:ascii="Times New Roman" w:hAnsi="Times New Roman" w:cs="Times New Roman"/>
        </w:rPr>
      </w:pPr>
      <w:r w:rsidRPr="00A412D1">
        <w:rPr>
          <w:rFonts w:ascii="Times New Roman" w:hAnsi="Times New Roman" w:cs="Times New Roman"/>
        </w:rPr>
        <w:t xml:space="preserve">The Petitioner did not agree with the above Notice and filed a </w:t>
      </w:r>
    </w:p>
    <w:p w:rsidR="00A31D2F" w:rsidRPr="00A412D1" w:rsidRDefault="00A31D2F" w:rsidP="00A412D1">
      <w:pPr>
        <w:pStyle w:val="ListParagraph"/>
        <w:spacing w:line="480" w:lineRule="auto"/>
        <w:jc w:val="both"/>
        <w:rPr>
          <w:rFonts w:ascii="Times New Roman" w:hAnsi="Times New Roman" w:cs="Times New Roman"/>
        </w:rPr>
      </w:pPr>
      <w:r w:rsidRPr="00A412D1">
        <w:rPr>
          <w:rFonts w:ascii="Times New Roman" w:hAnsi="Times New Roman" w:cs="Times New Roman"/>
        </w:rPr>
        <w:t>Petition dated 27.05.2019 in the CGRF, Ludhiana who, after hearing, passed the order dated 12.07.2019 (Page-2,Para-1).</w:t>
      </w:r>
    </w:p>
    <w:p w:rsidR="00A412D1" w:rsidRPr="00A412D1" w:rsidRDefault="00A31D2F" w:rsidP="00A31D2F">
      <w:pPr>
        <w:pStyle w:val="ListParagraph"/>
        <w:numPr>
          <w:ilvl w:val="0"/>
          <w:numId w:val="1"/>
        </w:numPr>
        <w:spacing w:line="480" w:lineRule="auto"/>
        <w:jc w:val="both"/>
        <w:rPr>
          <w:rFonts w:ascii="Times New Roman" w:hAnsi="Times New Roman" w:cs="Times New Roman"/>
          <w:b/>
        </w:rPr>
      </w:pPr>
      <w:r w:rsidRPr="00A412D1">
        <w:rPr>
          <w:rFonts w:ascii="Times New Roman" w:hAnsi="Times New Roman" w:cs="Times New Roman"/>
        </w:rPr>
        <w:t xml:space="preserve">  </w:t>
      </w:r>
      <w:r w:rsidRPr="00A412D1">
        <w:rPr>
          <w:rFonts w:ascii="Times New Roman" w:hAnsi="Times New Roman" w:cs="Times New Roman"/>
        </w:rPr>
        <w:tab/>
        <w:t xml:space="preserve">Not satisfied with the decision of CGRF, Ludhiana, the Petitioner </w:t>
      </w:r>
    </w:p>
    <w:p w:rsidR="00A31D2F" w:rsidRPr="00A412D1" w:rsidRDefault="00A31D2F" w:rsidP="00A412D1">
      <w:pPr>
        <w:pStyle w:val="ListParagraph"/>
        <w:spacing w:line="480" w:lineRule="auto"/>
        <w:jc w:val="both"/>
        <w:rPr>
          <w:rFonts w:ascii="Times New Roman" w:hAnsi="Times New Roman" w:cs="Times New Roman"/>
          <w:b/>
        </w:rPr>
      </w:pPr>
      <w:r w:rsidRPr="00A412D1">
        <w:rPr>
          <w:rFonts w:ascii="Times New Roman" w:hAnsi="Times New Roman" w:cs="Times New Roman"/>
        </w:rPr>
        <w:t>filed an Appeal in this Court and prayed to set aside the decision of the Forum and allow the Appeal in the interest of justice.</w:t>
      </w:r>
    </w:p>
    <w:p w:rsidR="00A31D2F" w:rsidRDefault="00A31D2F" w:rsidP="00A31D2F">
      <w:pPr>
        <w:spacing w:line="240" w:lineRule="auto"/>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A31D2F" w:rsidRDefault="00A31D2F" w:rsidP="00A31D2F">
      <w:pPr>
        <w:spacing w:line="240" w:lineRule="auto"/>
        <w:rPr>
          <w:rFonts w:ascii="Times New Roman" w:hAnsi="Times New Roman" w:cs="Times New Roman"/>
          <w:sz w:val="28"/>
          <w:szCs w:val="28"/>
        </w:rPr>
      </w:pPr>
    </w:p>
    <w:p w:rsidR="00A31D2F" w:rsidRDefault="00A31D2F" w:rsidP="00A31D2F">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A31D2F" w:rsidRDefault="00A31D2F" w:rsidP="00A31D2F">
      <w:pPr>
        <w:pStyle w:val="ListParagraph"/>
        <w:numPr>
          <w:ilvl w:val="0"/>
          <w:numId w:val="2"/>
        </w:numPr>
        <w:spacing w:line="240" w:lineRule="auto"/>
        <w:ind w:left="0" w:right="1440" w:firstLine="0"/>
        <w:jc w:val="both"/>
        <w:rPr>
          <w:rFonts w:ascii="Times New Roman" w:hAnsi="Times New Roman" w:cs="Times New Roman"/>
        </w:rPr>
      </w:pPr>
      <w:r>
        <w:rPr>
          <w:rFonts w:ascii="Times New Roman" w:hAnsi="Times New Roman" w:cs="Times New Roman"/>
          <w:b/>
        </w:rPr>
        <w:t>Submissions of the Petitioner</w:t>
      </w:r>
      <w:r>
        <w:rPr>
          <w:rFonts w:ascii="Times New Roman" w:hAnsi="Times New Roman" w:cs="Times New Roman"/>
        </w:rPr>
        <w:t>:</w:t>
      </w:r>
    </w:p>
    <w:p w:rsidR="00A31D2F" w:rsidRDefault="00A31D2F" w:rsidP="00A31D2F">
      <w:pPr>
        <w:pStyle w:val="ListParagraph"/>
        <w:spacing w:line="240" w:lineRule="auto"/>
        <w:ind w:left="0" w:right="1440"/>
        <w:jc w:val="both"/>
        <w:rPr>
          <w:rFonts w:ascii="Times New Roman" w:hAnsi="Times New Roman" w:cs="Times New Roman"/>
        </w:rPr>
      </w:pPr>
    </w:p>
    <w:p w:rsidR="00A31D2F" w:rsidRDefault="00A31D2F" w:rsidP="00A31D2F">
      <w:pPr>
        <w:pStyle w:val="ListParagraph"/>
        <w:spacing w:line="480" w:lineRule="auto"/>
        <w:ind w:left="0" w:right="-2"/>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The Petitioner made the following submissions for consideration of this  Court: </w:t>
      </w:r>
    </w:p>
    <w:p w:rsidR="00A31D2F" w:rsidRDefault="00A31D2F" w:rsidP="00A31D2F">
      <w:pPr>
        <w:pStyle w:val="ListParagraph"/>
        <w:numPr>
          <w:ilvl w:val="0"/>
          <w:numId w:val="3"/>
        </w:numPr>
        <w:tabs>
          <w:tab w:val="left" w:pos="900"/>
          <w:tab w:val="left" w:pos="1530"/>
        </w:tabs>
        <w:spacing w:line="480" w:lineRule="auto"/>
        <w:ind w:left="993" w:hanging="633"/>
        <w:jc w:val="both"/>
        <w:rPr>
          <w:rFonts w:ascii="Times New Roman" w:hAnsi="Times New Roman" w:cs="Times New Roman"/>
        </w:rPr>
      </w:pPr>
      <w:r>
        <w:rPr>
          <w:rFonts w:ascii="Times New Roman" w:hAnsi="Times New Roman" w:cs="Times New Roman"/>
        </w:rPr>
        <w:lastRenderedPageBreak/>
        <w:t xml:space="preserve">The Petitioner was having NRS category connection with sanctioned load </w:t>
      </w:r>
      <w:r w:rsidR="00A412D1">
        <w:rPr>
          <w:rFonts w:ascii="Times New Roman" w:hAnsi="Times New Roman" w:cs="Times New Roman"/>
        </w:rPr>
        <w:t>of</w:t>
      </w:r>
      <w:r>
        <w:rPr>
          <w:rFonts w:ascii="Times New Roman" w:hAnsi="Times New Roman" w:cs="Times New Roman"/>
        </w:rPr>
        <w:t xml:space="preserve"> 4735.000 kW and contract demand (CD) </w:t>
      </w:r>
      <w:r w:rsidR="00A412D1">
        <w:rPr>
          <w:rFonts w:ascii="Times New Roman" w:hAnsi="Times New Roman" w:cs="Times New Roman"/>
        </w:rPr>
        <w:t xml:space="preserve">of </w:t>
      </w:r>
      <w:r>
        <w:rPr>
          <w:rFonts w:ascii="Times New Roman" w:hAnsi="Times New Roman" w:cs="Times New Roman"/>
        </w:rPr>
        <w:t xml:space="preserve">3409.000KVA (11KV, Single Point Supply). </w:t>
      </w:r>
    </w:p>
    <w:p w:rsidR="00A31D2F" w:rsidRDefault="00A31D2F" w:rsidP="00A31D2F">
      <w:pPr>
        <w:pStyle w:val="ListParagraph"/>
        <w:numPr>
          <w:ilvl w:val="0"/>
          <w:numId w:val="3"/>
        </w:numPr>
        <w:tabs>
          <w:tab w:val="left" w:pos="900"/>
          <w:tab w:val="left" w:pos="1530"/>
        </w:tabs>
        <w:spacing w:line="480" w:lineRule="auto"/>
        <w:ind w:left="851" w:hanging="491"/>
        <w:jc w:val="both"/>
        <w:rPr>
          <w:rFonts w:ascii="Times New Roman" w:hAnsi="Times New Roman" w:cs="Times New Roman"/>
        </w:rPr>
      </w:pPr>
      <w:r>
        <w:rPr>
          <w:rFonts w:ascii="Times New Roman" w:hAnsi="Times New Roman" w:cs="Times New Roman"/>
        </w:rPr>
        <w:t>AEE/Commercial City West Division issued Notice, vide Memo No.856 dated 31.12.2018, asking the Petitioner to deposit an amount of Rs.28,97,008/- on account of HT rebate allowed for the period  from 12/2016 to 1/2019 (which was mentioned  as not admissible in view of CC No.58/2016). The Notice for Rs. 28,97,008/- was issued without providing any details/calculation sheet and copy of CC No.58/2016. The Petitioner had sought complete details but the Respondent charged the  disputed amount of Rs. 28,97,008/- in the regular energy bill issued for the period 31.12.2018 to 31.1.2019</w:t>
      </w:r>
      <w:r>
        <w:rPr>
          <w:rFonts w:ascii="Times New Roman" w:hAnsi="Times New Roman" w:cs="Times New Roman"/>
          <w:b/>
        </w:rPr>
        <w:t>.</w:t>
      </w:r>
      <w:r>
        <w:rPr>
          <w:rFonts w:ascii="Times New Roman" w:hAnsi="Times New Roman" w:cs="Times New Roman"/>
        </w:rPr>
        <w:t xml:space="preserve"> The Petitioner, then, deposited the total billed amount of Rs. 63,28,620/- vide receipt dated 14.2.2019 under protest to avoid disconnection of supply. </w:t>
      </w:r>
    </w:p>
    <w:p w:rsidR="00A31D2F" w:rsidRDefault="00A31D2F" w:rsidP="00A31D2F">
      <w:pPr>
        <w:pStyle w:val="ListParagraph"/>
        <w:numPr>
          <w:ilvl w:val="0"/>
          <w:numId w:val="3"/>
        </w:numPr>
        <w:tabs>
          <w:tab w:val="left" w:pos="900"/>
          <w:tab w:val="left" w:pos="1530"/>
        </w:tabs>
        <w:spacing w:line="480" w:lineRule="auto"/>
        <w:ind w:left="851" w:hanging="491"/>
        <w:jc w:val="both"/>
        <w:rPr>
          <w:rFonts w:ascii="Times New Roman" w:hAnsi="Times New Roman" w:cs="Times New Roman"/>
        </w:rPr>
      </w:pPr>
      <w:r>
        <w:rPr>
          <w:rFonts w:ascii="Times New Roman" w:hAnsi="Times New Roman" w:cs="Times New Roman"/>
        </w:rPr>
        <w:t xml:space="preserve">The amount of rebate of Rs. 28,97,008/-, as allowed from 31.12.2018 to 31.1.2019, was charged to the Petitioner and the same was deposited under protest. </w:t>
      </w:r>
    </w:p>
    <w:p w:rsidR="00A31D2F" w:rsidRDefault="00A31D2F" w:rsidP="00A31D2F">
      <w:pPr>
        <w:pStyle w:val="ListParagraph"/>
        <w:numPr>
          <w:ilvl w:val="0"/>
          <w:numId w:val="3"/>
        </w:numPr>
        <w:tabs>
          <w:tab w:val="left" w:pos="900"/>
          <w:tab w:val="left" w:pos="1530"/>
        </w:tabs>
        <w:spacing w:line="480" w:lineRule="auto"/>
        <w:ind w:left="851" w:hanging="491"/>
        <w:jc w:val="both"/>
        <w:rPr>
          <w:rFonts w:ascii="Times New Roman" w:hAnsi="Times New Roman" w:cs="Times New Roman"/>
        </w:rPr>
      </w:pPr>
      <w:r>
        <w:rPr>
          <w:rFonts w:ascii="Times New Roman" w:hAnsi="Times New Roman" w:cs="Times New Roman"/>
        </w:rPr>
        <w:t xml:space="preserve">The respondent did not provide 10% rebate from the deemed date of 12/2016 of signing the Distribution Franchisee Agreement (as taken by the Respondent, whereas the Agreement was signed on 28.4.2017) as admissible to Distribution Franchisee as per Clause </w:t>
      </w:r>
      <w:r>
        <w:rPr>
          <w:rFonts w:ascii="Times New Roman" w:hAnsi="Times New Roman" w:cs="Times New Roman"/>
        </w:rPr>
        <w:lastRenderedPageBreak/>
        <w:t xml:space="preserve">No.15 of Model Distribution Franchisee Agreement. Further, the Petitioner was also not provided rebate @ </w:t>
      </w:r>
      <w:r>
        <w:rPr>
          <w:rFonts w:ascii="Times New Roman" w:hAnsi="Times New Roman" w:cs="Times New Roman"/>
          <w:iCs/>
        </w:rPr>
        <w:t>10% of electricity consumption charges</w:t>
      </w:r>
      <w:r>
        <w:rPr>
          <w:rFonts w:ascii="Times New Roman" w:hAnsi="Times New Roman" w:cs="Times New Roman"/>
        </w:rPr>
        <w:t xml:space="preserve"> in the energy bills issued from date of connection till date, as admissible to consumers getting Single Point Supply.  </w:t>
      </w:r>
    </w:p>
    <w:p w:rsidR="00A31D2F" w:rsidRDefault="00A31D2F" w:rsidP="00A31D2F">
      <w:pPr>
        <w:pStyle w:val="ListParagraph"/>
        <w:numPr>
          <w:ilvl w:val="0"/>
          <w:numId w:val="3"/>
        </w:numPr>
        <w:tabs>
          <w:tab w:val="left" w:pos="900"/>
          <w:tab w:val="left" w:pos="1530"/>
        </w:tabs>
        <w:spacing w:line="480" w:lineRule="auto"/>
        <w:ind w:left="851" w:hanging="491"/>
        <w:jc w:val="both"/>
        <w:rPr>
          <w:rFonts w:ascii="Times New Roman" w:hAnsi="Times New Roman" w:cs="Times New Roman"/>
        </w:rPr>
      </w:pPr>
      <w:r>
        <w:rPr>
          <w:rFonts w:ascii="Times New Roman" w:hAnsi="Times New Roman" w:cs="Times New Roman"/>
        </w:rPr>
        <w:t xml:space="preserve">The Forum did not provide any relief to the Petitioner as admissible on merit. </w:t>
      </w:r>
    </w:p>
    <w:p w:rsidR="00A31D2F" w:rsidRDefault="00A31D2F" w:rsidP="00A31D2F">
      <w:pPr>
        <w:pStyle w:val="ListParagraph"/>
        <w:numPr>
          <w:ilvl w:val="0"/>
          <w:numId w:val="3"/>
        </w:numPr>
        <w:tabs>
          <w:tab w:val="left" w:pos="900"/>
          <w:tab w:val="left" w:pos="1530"/>
        </w:tabs>
        <w:spacing w:line="480" w:lineRule="auto"/>
        <w:ind w:left="851" w:hanging="491"/>
        <w:jc w:val="both"/>
        <w:rPr>
          <w:rFonts w:ascii="Times New Roman" w:hAnsi="Times New Roman" w:cs="Times New Roman"/>
        </w:rPr>
      </w:pPr>
      <w:r>
        <w:rPr>
          <w:rFonts w:ascii="Times New Roman" w:hAnsi="Times New Roman" w:cs="Times New Roman"/>
        </w:rPr>
        <w:t>On the one hand, the Forum mentioned that the Petitioner was not entitled for HT rebate as Model Distribution Franchisee Agreement had been signed but denied rebate admissible to Distribution Franchisee by stating that the Petitioner had failed to make compliance of various provisions of Model Distribution Franchisee Agreement. It was strange that Forum did not observe that the office of the Respondent</w:t>
      </w:r>
      <w:r w:rsidR="00A412D1">
        <w:rPr>
          <w:rFonts w:ascii="Times New Roman" w:hAnsi="Times New Roman" w:cs="Times New Roman"/>
        </w:rPr>
        <w:t xml:space="preserve"> </w:t>
      </w:r>
      <w:r>
        <w:rPr>
          <w:rFonts w:ascii="Times New Roman" w:hAnsi="Times New Roman" w:cs="Times New Roman"/>
        </w:rPr>
        <w:t xml:space="preserve"> did not ask for anything (after submission of signed agreement) before allowing rebate as admiss</w:t>
      </w:r>
      <w:r w:rsidR="00A412D1">
        <w:rPr>
          <w:rFonts w:ascii="Times New Roman" w:hAnsi="Times New Roman" w:cs="Times New Roman"/>
        </w:rPr>
        <w:t xml:space="preserve">ible to Distribution Franchisee </w:t>
      </w:r>
      <w:r w:rsidR="006138BD">
        <w:rPr>
          <w:rFonts w:ascii="Times New Roman" w:hAnsi="Times New Roman" w:cs="Times New Roman"/>
        </w:rPr>
        <w:t xml:space="preserve"> and </w:t>
      </w:r>
      <w:r w:rsidR="00A412D1">
        <w:rPr>
          <w:rFonts w:ascii="Times New Roman" w:hAnsi="Times New Roman" w:cs="Times New Roman"/>
        </w:rPr>
        <w:t>rather</w:t>
      </w:r>
      <w:r>
        <w:rPr>
          <w:rFonts w:ascii="Times New Roman" w:hAnsi="Times New Roman" w:cs="Times New Roman"/>
        </w:rPr>
        <w:t xml:space="preserve"> continued to allow rebate for the period  12/2016 to 1/2019 and thereafter, through energy bills. The Agreement was between the two parties viz consumer &amp; PSPCL and there was clear lapse on </w:t>
      </w:r>
      <w:r w:rsidR="00A412D1">
        <w:rPr>
          <w:rFonts w:ascii="Times New Roman" w:hAnsi="Times New Roman" w:cs="Times New Roman"/>
        </w:rPr>
        <w:t xml:space="preserve">the part of the Respondent who </w:t>
      </w:r>
      <w:r>
        <w:rPr>
          <w:rFonts w:ascii="Times New Roman" w:hAnsi="Times New Roman" w:cs="Times New Roman"/>
        </w:rPr>
        <w:t xml:space="preserve">continued rebate and the same was re-charged and upheld by the Forum, whereas the Petitioner had been denied rebate as admissible to Distribution Franchisee by stating that the Petitioner </w:t>
      </w:r>
      <w:r>
        <w:rPr>
          <w:rFonts w:ascii="Times New Roman" w:hAnsi="Times New Roman" w:cs="Times New Roman"/>
        </w:rPr>
        <w:lastRenderedPageBreak/>
        <w:t>had failed to make compliance of various provisions of Model Distribution Franchisee Agreement. This was unjust decision of the Forum by denying legitimate dues to the Petitioner (without any fault on its part) and upholding the amount charged by the Respondent’s office althoug</w:t>
      </w:r>
      <w:r w:rsidR="00A412D1">
        <w:rPr>
          <w:rFonts w:ascii="Times New Roman" w:hAnsi="Times New Roman" w:cs="Times New Roman"/>
        </w:rPr>
        <w:t>h there was clear lapse on its</w:t>
      </w:r>
      <w:r>
        <w:rPr>
          <w:rFonts w:ascii="Times New Roman" w:hAnsi="Times New Roman" w:cs="Times New Roman"/>
        </w:rPr>
        <w:t xml:space="preserve"> part. </w:t>
      </w:r>
    </w:p>
    <w:p w:rsidR="00A31D2F" w:rsidRDefault="00A31D2F" w:rsidP="00A31D2F">
      <w:pPr>
        <w:pStyle w:val="ListParagraph"/>
        <w:numPr>
          <w:ilvl w:val="0"/>
          <w:numId w:val="3"/>
        </w:numPr>
        <w:tabs>
          <w:tab w:val="left" w:pos="900"/>
          <w:tab w:val="left" w:pos="1530"/>
        </w:tabs>
        <w:spacing w:line="480" w:lineRule="auto"/>
        <w:ind w:left="851" w:hanging="709"/>
        <w:jc w:val="both"/>
        <w:rPr>
          <w:rFonts w:ascii="Times New Roman" w:hAnsi="Times New Roman" w:cs="Times New Roman"/>
        </w:rPr>
      </w:pPr>
      <w:r>
        <w:rPr>
          <w:rFonts w:ascii="Times New Roman" w:hAnsi="Times New Roman" w:cs="Times New Roman"/>
        </w:rPr>
        <w:t xml:space="preserve">The instructions issued, dated 14.12.2016, contained directive of PSERC regarding signing of Distribution Franchisee Agreement by all Single Point Supply Consumers of Residential Colonies/Buildings Complexes/Shopping Malls/Commercial complexes/Industrial Estates. </w:t>
      </w:r>
      <w:r>
        <w:rPr>
          <w:rFonts w:ascii="Times New Roman" w:hAnsi="Times New Roman" w:cs="Times New Roman"/>
          <w:b/>
        </w:rPr>
        <w:t>The Agreement was to be signed within three months of receipt of Notice for signing Model Distribution Franchisee Agreement</w:t>
      </w:r>
      <w:r>
        <w:rPr>
          <w:rFonts w:ascii="Times New Roman" w:hAnsi="Times New Roman" w:cs="Times New Roman"/>
        </w:rPr>
        <w:t xml:space="preserve"> </w:t>
      </w:r>
      <w:r>
        <w:rPr>
          <w:rFonts w:ascii="Times New Roman" w:hAnsi="Times New Roman" w:cs="Times New Roman"/>
          <w:b/>
        </w:rPr>
        <w:t>from PSPCL</w:t>
      </w:r>
      <w:r>
        <w:rPr>
          <w:rFonts w:ascii="Times New Roman" w:hAnsi="Times New Roman" w:cs="Times New Roman"/>
        </w:rPr>
        <w:t xml:space="preserve">. The Model Distribution Franchisee Agreement was signed on </w:t>
      </w:r>
      <w:r>
        <w:rPr>
          <w:rFonts w:ascii="Times New Roman" w:hAnsi="Times New Roman" w:cs="Times New Roman"/>
          <w:b/>
        </w:rPr>
        <w:t>28.4.2017</w:t>
      </w:r>
      <w:r w:rsidR="00A412D1">
        <w:rPr>
          <w:rFonts w:ascii="Times New Roman" w:hAnsi="Times New Roman" w:cs="Times New Roman"/>
          <w:b/>
        </w:rPr>
        <w:t>.</w:t>
      </w:r>
      <w:r>
        <w:rPr>
          <w:rFonts w:ascii="Times New Roman" w:hAnsi="Times New Roman" w:cs="Times New Roman"/>
        </w:rPr>
        <w:t xml:space="preserve"> </w:t>
      </w:r>
      <w:r w:rsidR="00A412D1">
        <w:rPr>
          <w:rFonts w:ascii="Times New Roman" w:hAnsi="Times New Roman" w:cs="Times New Roman"/>
        </w:rPr>
        <w:t>W</w:t>
      </w:r>
      <w:r>
        <w:rPr>
          <w:rFonts w:ascii="Times New Roman" w:hAnsi="Times New Roman" w:cs="Times New Roman"/>
        </w:rPr>
        <w:t>ith reference to Notice issued by DS West Division (Spl), PSPCL, Ludhiana vide Memo No.748 dated 20.1.2017 and again vide Memo No.1005 dated 25.4.2017</w:t>
      </w:r>
      <w:r w:rsidR="00A412D1">
        <w:rPr>
          <w:rFonts w:ascii="Times New Roman" w:hAnsi="Times New Roman" w:cs="Times New Roman"/>
          <w:b/>
        </w:rPr>
        <w:t>,</w:t>
      </w:r>
      <w:r>
        <w:rPr>
          <w:rFonts w:ascii="Times New Roman" w:hAnsi="Times New Roman" w:cs="Times New Roman"/>
        </w:rPr>
        <w:t xml:space="preserve"> </w:t>
      </w:r>
      <w:r w:rsidR="00A412D1">
        <w:rPr>
          <w:rFonts w:ascii="Times New Roman" w:hAnsi="Times New Roman" w:cs="Times New Roman"/>
        </w:rPr>
        <w:t>t</w:t>
      </w:r>
      <w:r>
        <w:rPr>
          <w:rFonts w:ascii="Times New Roman" w:hAnsi="Times New Roman" w:cs="Times New Roman"/>
        </w:rPr>
        <w:t xml:space="preserve">he Petitioner was just asked to get prepared the Agreement on a stamp paper of Rs.200/- in triplicate and submit the same to the said office after getting it signed from its authorized signatory. Accordingly, the Petitioner submitted signed copy of Franchisee Agreement in the office of Addl.S.E, DS West Division (Spl), PSPCL, Ludhiana, as asked for vide Memo No.748 dated 20.1.2017 and 1005 dated 25.4.2017. </w:t>
      </w:r>
    </w:p>
    <w:p w:rsidR="00A31D2F" w:rsidRDefault="00A31D2F" w:rsidP="00A31D2F">
      <w:pPr>
        <w:pStyle w:val="ListParagraph"/>
        <w:numPr>
          <w:ilvl w:val="0"/>
          <w:numId w:val="3"/>
        </w:numPr>
        <w:tabs>
          <w:tab w:val="left" w:pos="900"/>
          <w:tab w:val="left" w:pos="1530"/>
        </w:tabs>
        <w:spacing w:line="480" w:lineRule="auto"/>
        <w:ind w:left="851" w:hanging="851"/>
        <w:jc w:val="both"/>
        <w:rPr>
          <w:rFonts w:ascii="Times New Roman" w:hAnsi="Times New Roman" w:cs="Times New Roman"/>
          <w:b/>
        </w:rPr>
      </w:pPr>
      <w:r>
        <w:rPr>
          <w:rFonts w:ascii="Times New Roman" w:hAnsi="Times New Roman" w:cs="Times New Roman"/>
        </w:rPr>
        <w:lastRenderedPageBreak/>
        <w:t xml:space="preserve">After signing and submitting Franchisee Agreement to the DS Division, West (Special) further necessary action was to be taken by the said office as mentioned in Memo No.748 dated 20.1.2017 and 1005 dated 25.4.2017). However, the concerned office continued to provide rebate through regular energy bills. </w:t>
      </w:r>
    </w:p>
    <w:p w:rsidR="00A31D2F" w:rsidRDefault="00A31D2F" w:rsidP="00A31D2F">
      <w:pPr>
        <w:pStyle w:val="ListParagraph"/>
        <w:numPr>
          <w:ilvl w:val="0"/>
          <w:numId w:val="3"/>
        </w:numPr>
        <w:tabs>
          <w:tab w:val="left" w:pos="900"/>
          <w:tab w:val="left" w:pos="1530"/>
        </w:tabs>
        <w:spacing w:line="480" w:lineRule="auto"/>
        <w:ind w:left="851" w:hanging="851"/>
        <w:jc w:val="both"/>
        <w:rPr>
          <w:rFonts w:ascii="Times New Roman" w:hAnsi="Times New Roman" w:cs="Times New Roman"/>
          <w:b/>
        </w:rPr>
      </w:pPr>
      <w:r>
        <w:rPr>
          <w:rFonts w:ascii="Times New Roman" w:hAnsi="Times New Roman" w:cs="Times New Roman"/>
        </w:rPr>
        <w:t xml:space="preserve">After providing rebate for about 2 years after signing the Agreement, the concerned office realized that rebate being given through energy bills was HT rebate, which was to be discontinued in view of instructions issued vide CC No.58/2016. </w:t>
      </w:r>
    </w:p>
    <w:p w:rsidR="00A31D2F" w:rsidRDefault="00A31D2F" w:rsidP="00A31D2F">
      <w:pPr>
        <w:pStyle w:val="ListParagraph"/>
        <w:numPr>
          <w:ilvl w:val="0"/>
          <w:numId w:val="3"/>
        </w:numPr>
        <w:tabs>
          <w:tab w:val="left" w:pos="900"/>
          <w:tab w:val="left" w:pos="1530"/>
        </w:tabs>
        <w:spacing w:line="480" w:lineRule="auto"/>
        <w:ind w:left="851" w:hanging="851"/>
        <w:jc w:val="both"/>
        <w:rPr>
          <w:rFonts w:ascii="Times New Roman" w:hAnsi="Times New Roman" w:cs="Times New Roman"/>
          <w:bCs/>
        </w:rPr>
      </w:pPr>
      <w:r>
        <w:rPr>
          <w:rFonts w:ascii="Times New Roman" w:hAnsi="Times New Roman" w:cs="Times New Roman"/>
        </w:rPr>
        <w:t xml:space="preserve">AEE/Commercial, City West Division (Special),PSPCL, Ludhiana  issued Notice vide Memo No.856 dated 31.12.2018, asking to deposit an amount of Rs.28,97,008/- on account of HT rebate allowed for the period 12/2016 to 1/2019 (which was mentioned as not eligible/admissible in view of CC No.58/2016). Even after issue of notice to deposit an amount of Rs.28,97,008/- on account of HT rebate, the same again continued through energy bills issued after 1/2019. </w:t>
      </w:r>
      <w:r>
        <w:rPr>
          <w:rFonts w:ascii="Times New Roman" w:hAnsi="Times New Roman" w:cs="Times New Roman"/>
          <w:i/>
        </w:rPr>
        <w:t>This showed the approach of the concerned offic</w:t>
      </w:r>
      <w:r w:rsidR="00A412D1">
        <w:rPr>
          <w:rFonts w:ascii="Times New Roman" w:hAnsi="Times New Roman" w:cs="Times New Roman"/>
          <w:i/>
        </w:rPr>
        <w:t>e</w:t>
      </w:r>
      <w:r>
        <w:rPr>
          <w:rFonts w:ascii="Times New Roman" w:hAnsi="Times New Roman" w:cs="Times New Roman"/>
          <w:i/>
        </w:rPr>
        <w:t xml:space="preserve">, who </w:t>
      </w:r>
      <w:r w:rsidR="00A412D1">
        <w:rPr>
          <w:rFonts w:ascii="Times New Roman" w:hAnsi="Times New Roman" w:cs="Times New Roman"/>
          <w:i/>
        </w:rPr>
        <w:t xml:space="preserve">misused </w:t>
      </w:r>
      <w:r>
        <w:rPr>
          <w:rFonts w:ascii="Times New Roman" w:hAnsi="Times New Roman" w:cs="Times New Roman"/>
          <w:i/>
        </w:rPr>
        <w:t>the rules/regulations and instructions than the consumers of PSPCL</w:t>
      </w:r>
      <w:r>
        <w:rPr>
          <w:rFonts w:ascii="Times New Roman" w:hAnsi="Times New Roman" w:cs="Times New Roman"/>
          <w:b/>
          <w:i/>
        </w:rPr>
        <w:t xml:space="preserve">. </w:t>
      </w:r>
      <w:r>
        <w:rPr>
          <w:rFonts w:ascii="Times New Roman" w:hAnsi="Times New Roman" w:cs="Times New Roman"/>
        </w:rPr>
        <w:t xml:space="preserve">The right course available with the Respondent’s office was to ask the consumer/Petitioner for completion of any other formality as required (after submission of signed agreement) to provide rebate admissible to Distribution </w:t>
      </w:r>
      <w:r w:rsidR="00A412D1">
        <w:rPr>
          <w:rFonts w:ascii="Times New Roman" w:hAnsi="Times New Roman" w:cs="Times New Roman"/>
        </w:rPr>
        <w:lastRenderedPageBreak/>
        <w:t>Franchisee</w:t>
      </w:r>
      <w:r>
        <w:rPr>
          <w:rFonts w:ascii="Times New Roman" w:hAnsi="Times New Roman" w:cs="Times New Roman"/>
        </w:rPr>
        <w:t xml:space="preserve"> </w:t>
      </w:r>
      <w:r w:rsidR="00A412D1">
        <w:rPr>
          <w:rFonts w:ascii="Times New Roman" w:hAnsi="Times New Roman" w:cs="Times New Roman"/>
        </w:rPr>
        <w:t>a</w:t>
      </w:r>
      <w:r>
        <w:rPr>
          <w:rFonts w:ascii="Times New Roman" w:hAnsi="Times New Roman" w:cs="Times New Roman"/>
        </w:rPr>
        <w:t xml:space="preserve">nd should have provided rebate as admissible to Distribution Franchisee and at the same time </w:t>
      </w:r>
      <w:r w:rsidR="00A412D1">
        <w:rPr>
          <w:rFonts w:ascii="Times New Roman" w:hAnsi="Times New Roman" w:cs="Times New Roman"/>
        </w:rPr>
        <w:t>R</w:t>
      </w:r>
      <w:r>
        <w:rPr>
          <w:rFonts w:ascii="Times New Roman" w:hAnsi="Times New Roman" w:cs="Times New Roman"/>
        </w:rPr>
        <w:t>espondent’</w:t>
      </w:r>
      <w:r w:rsidR="006138BD">
        <w:rPr>
          <w:rFonts w:ascii="Times New Roman" w:hAnsi="Times New Roman" w:cs="Times New Roman"/>
        </w:rPr>
        <w:t>s</w:t>
      </w:r>
      <w:r>
        <w:rPr>
          <w:rFonts w:ascii="Times New Roman" w:hAnsi="Times New Roman" w:cs="Times New Roman"/>
        </w:rPr>
        <w:t xml:space="preserve"> office was required to discontinue HT rebate. Hon’ble PSERC never desired to put the single point supply consumers to any disadvantage by ordering to discontinue HT rebate and to introduce the concept of Distribution Franchisee of PSPCL. </w:t>
      </w:r>
      <w:r>
        <w:rPr>
          <w:rFonts w:ascii="Times New Roman" w:hAnsi="Times New Roman" w:cs="Times New Roman"/>
          <w:bCs/>
        </w:rPr>
        <w:t xml:space="preserve">But the Forum did not properly understand the spirit of Model Distribution Franchisee Agreement (as decided by the Hon’ble PSERC) and decided the case against the Petitioner just on the pretext that the Petitioner failed to make compliance of various provisions of Model Distribution Franchisee Agreement as if only the Petitioner was bound to see the various provisions of Agreement and the Respondent’s office was at liberty to act as per their whim and continue any rebate (which was subsequently considered as not admissible) and charge the rebate again so allowed any time but deny the admissible rebate just on the ground that the Petitioner failed to submit certain documents (although the same were never demanded from the Petitioner).This was highly unjust on the part of Forum to ignore the apparent lapses on the part of the Respondent’s office (who beyond doubt could be considered much more aware about the rules/regulations and instructions than any of </w:t>
      </w:r>
      <w:r>
        <w:rPr>
          <w:rFonts w:ascii="Times New Roman" w:hAnsi="Times New Roman" w:cs="Times New Roman"/>
          <w:bCs/>
        </w:rPr>
        <w:lastRenderedPageBreak/>
        <w:t>the consumer of PSPCL) and penalize  the Petitioner who did not make any fault intentionally, as explained above.</w:t>
      </w:r>
    </w:p>
    <w:p w:rsidR="00A31D2F" w:rsidRDefault="00A31D2F" w:rsidP="00A31D2F">
      <w:pPr>
        <w:pStyle w:val="ListParagraph"/>
        <w:numPr>
          <w:ilvl w:val="0"/>
          <w:numId w:val="3"/>
        </w:numPr>
        <w:tabs>
          <w:tab w:val="left" w:pos="900"/>
          <w:tab w:val="left" w:pos="1530"/>
        </w:tabs>
        <w:spacing w:line="480" w:lineRule="auto"/>
        <w:ind w:left="851" w:hanging="851"/>
        <w:jc w:val="both"/>
        <w:rPr>
          <w:rFonts w:ascii="Times New Roman" w:hAnsi="Times New Roman" w:cs="Times New Roman"/>
        </w:rPr>
      </w:pPr>
      <w:r>
        <w:rPr>
          <w:rFonts w:ascii="Times New Roman" w:hAnsi="Times New Roman" w:cs="Times New Roman"/>
        </w:rPr>
        <w:t>Para-15  of (relevant part) of Distribution Franchisee Agreement read as under:</w:t>
      </w:r>
    </w:p>
    <w:p w:rsidR="00A31D2F" w:rsidRDefault="00A31D2F" w:rsidP="00A31D2F">
      <w:pPr>
        <w:pStyle w:val="ListParagraph"/>
        <w:tabs>
          <w:tab w:val="left" w:pos="900"/>
          <w:tab w:val="left" w:pos="1530"/>
        </w:tabs>
        <w:spacing w:line="480" w:lineRule="auto"/>
        <w:ind w:left="144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 xml:space="preserve">“The billing to distribution Franchisee shall be done based on the difference of readings recorded on the Main meter of single point supply to the Distribution Franchisee and units/ total consumption of individual consumers including common services and temporary supply consumers and shall be billed at the highest slab of relevant category of Distribution Franchisee i.e. DS when it is provided for residential purposes, NRS rates will be applicable  when the supply is effected for commercial purposes and relevant industrial tariff when it is provided for industrial purposes. </w:t>
      </w:r>
    </w:p>
    <w:p w:rsidR="00A31D2F" w:rsidRDefault="00A31D2F" w:rsidP="00A31D2F">
      <w:pPr>
        <w:tabs>
          <w:tab w:val="left" w:pos="900"/>
          <w:tab w:val="left" w:pos="1530"/>
        </w:tabs>
        <w:spacing w:line="480" w:lineRule="auto"/>
        <w:ind w:left="1440"/>
        <w:jc w:val="both"/>
        <w:rPr>
          <w:rFonts w:ascii="Times New Roman" w:hAnsi="Times New Roman" w:cs="Times New Roman"/>
          <w:b/>
          <w:i/>
          <w:iCs/>
          <w:sz w:val="28"/>
          <w:szCs w:val="28"/>
        </w:rPr>
      </w:pP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i/>
          <w:iCs/>
          <w:sz w:val="28"/>
          <w:szCs w:val="28"/>
        </w:rPr>
        <w:t>However, rebate as allowed by the Hon’ble Commission from time to time shall be given on the electricity consumption charges of all  DS/NRS consumers in the franchisee area i.e. a rebate of 12%, in case of Domestic Supply and 10% in case of NRS &amp; industrial Supply will be allowed</w:t>
      </w:r>
      <w:r>
        <w:rPr>
          <w:rFonts w:ascii="Times New Roman" w:hAnsi="Times New Roman" w:cs="Times New Roman"/>
          <w:bCs/>
          <w:i/>
          <w:iCs/>
          <w:sz w:val="28"/>
          <w:szCs w:val="28"/>
        </w:rPr>
        <w:t>”.</w:t>
      </w:r>
    </w:p>
    <w:p w:rsidR="00A31D2F" w:rsidRDefault="00A31D2F" w:rsidP="00A31D2F">
      <w:pPr>
        <w:pStyle w:val="ListParagraph"/>
        <w:numPr>
          <w:ilvl w:val="0"/>
          <w:numId w:val="3"/>
        </w:numPr>
        <w:tabs>
          <w:tab w:val="left" w:pos="900"/>
          <w:tab w:val="left" w:pos="1530"/>
        </w:tabs>
        <w:spacing w:line="480" w:lineRule="auto"/>
        <w:jc w:val="both"/>
        <w:rPr>
          <w:rFonts w:ascii="Times New Roman" w:hAnsi="Times New Roman" w:cs="Times New Roman"/>
        </w:rPr>
      </w:pPr>
      <w:r>
        <w:rPr>
          <w:rFonts w:ascii="Times New Roman" w:hAnsi="Times New Roman" w:cs="Times New Roman"/>
        </w:rPr>
        <w:lastRenderedPageBreak/>
        <w:t xml:space="preserve">   The Respondent charged the amount of HT rebate earlier allowed from 12/2016 but did not provided 10% rebate as per above para of the Agreement.</w:t>
      </w:r>
    </w:p>
    <w:p w:rsidR="00A31D2F" w:rsidRDefault="00A31D2F" w:rsidP="00A31D2F">
      <w:pPr>
        <w:pStyle w:val="ListParagraph"/>
        <w:numPr>
          <w:ilvl w:val="0"/>
          <w:numId w:val="3"/>
        </w:numPr>
        <w:tabs>
          <w:tab w:val="left" w:pos="900"/>
          <w:tab w:val="left" w:pos="1530"/>
        </w:tabs>
        <w:spacing w:line="480" w:lineRule="auto"/>
        <w:jc w:val="both"/>
        <w:rPr>
          <w:rFonts w:ascii="Times New Roman" w:hAnsi="Times New Roman" w:cs="Times New Roman"/>
        </w:rPr>
      </w:pPr>
      <w:r>
        <w:rPr>
          <w:rFonts w:ascii="Times New Roman" w:hAnsi="Times New Roman" w:cs="Times New Roman"/>
        </w:rPr>
        <w:t>The Petitioner was a Single Point Supply consumer and as per provisions of  CC No 25/2016 dated 29/07/2016 effective from 01.08.2016, (Note vii given below the revised tariff rates for 2016-17), it was provided that :</w:t>
      </w:r>
    </w:p>
    <w:p w:rsidR="00A31D2F" w:rsidRDefault="00A31D2F" w:rsidP="00A31D2F">
      <w:pPr>
        <w:autoSpaceDE w:val="0"/>
        <w:autoSpaceDN w:val="0"/>
        <w:adjustRightInd w:val="0"/>
        <w:spacing w:after="0" w:line="480" w:lineRule="auto"/>
        <w:ind w:left="1440" w:firstLine="60"/>
        <w:jc w:val="both"/>
        <w:rPr>
          <w:rFonts w:ascii="Times New Roman" w:hAnsi="Times New Roman" w:cs="Times New Roman"/>
          <w:bCs/>
          <w:i/>
          <w:iCs/>
          <w:sz w:val="28"/>
          <w:szCs w:val="28"/>
        </w:rPr>
      </w:pPr>
      <w:r>
        <w:rPr>
          <w:rFonts w:ascii="Times New Roman" w:hAnsi="Times New Roman" w:cs="Times New Roman"/>
          <w:i/>
          <w:iCs/>
          <w:sz w:val="28"/>
          <w:szCs w:val="28"/>
        </w:rPr>
        <w:t xml:space="preserve">“Consumers getting single point supply for providing electricity to ultimate users shall be eligible for rebate @ 12% of electricity consumption charges in case of the residential colonies/cooperative group Housing societies/Employers Colonies and 10% of electricity consumption charges in case of Commercial Complexes/shopping Malls/ Industrial Estates etc., </w:t>
      </w:r>
      <w:r>
        <w:rPr>
          <w:rFonts w:ascii="Times New Roman" w:hAnsi="Times New Roman" w:cs="Times New Roman"/>
          <w:bCs/>
          <w:i/>
          <w:iCs/>
          <w:sz w:val="28"/>
          <w:szCs w:val="28"/>
        </w:rPr>
        <w:t>in addition to other voltage rebate as may be applicable.”</w:t>
      </w:r>
    </w:p>
    <w:p w:rsidR="00A31D2F" w:rsidRDefault="00A31D2F" w:rsidP="00A31D2F">
      <w:pPr>
        <w:tabs>
          <w:tab w:val="left" w:pos="900"/>
          <w:tab w:val="left" w:pos="1530"/>
        </w:tabs>
        <w:spacing w:line="480" w:lineRule="auto"/>
        <w:ind w:left="144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t>The rebate of 10%</w:t>
      </w:r>
      <w:r>
        <w:rPr>
          <w:rFonts w:ascii="Times New Roman" w:hAnsi="Times New Roman" w:cs="Times New Roman"/>
          <w:b/>
          <w:iCs/>
          <w:sz w:val="28"/>
          <w:szCs w:val="28"/>
        </w:rPr>
        <w:t xml:space="preserve"> to Single Point Supply consumers is admissible,</w:t>
      </w:r>
      <w:r>
        <w:rPr>
          <w:rFonts w:ascii="Times New Roman" w:hAnsi="Times New Roman" w:cs="Times New Roman"/>
          <w:b/>
          <w:bCs/>
          <w:iCs/>
          <w:sz w:val="28"/>
          <w:szCs w:val="28"/>
        </w:rPr>
        <w:t xml:space="preserve"> in addition to other voltage rebate (HT rebate etc).</w:t>
      </w:r>
      <w:r>
        <w:rPr>
          <w:rFonts w:ascii="Times New Roman" w:hAnsi="Times New Roman" w:cs="Times New Roman"/>
          <w:b/>
          <w:iCs/>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However, the Petitioner had not been provided rebate @ </w:t>
      </w:r>
      <w:r>
        <w:rPr>
          <w:rFonts w:ascii="Times New Roman" w:hAnsi="Times New Roman" w:cs="Times New Roman"/>
          <w:iCs/>
          <w:sz w:val="28"/>
          <w:szCs w:val="28"/>
        </w:rPr>
        <w:t>10% of electricity consumption charges</w:t>
      </w:r>
      <w:r>
        <w:rPr>
          <w:rFonts w:ascii="Times New Roman" w:hAnsi="Times New Roman" w:cs="Times New Roman"/>
          <w:sz w:val="28"/>
          <w:szCs w:val="28"/>
        </w:rPr>
        <w:t xml:space="preserve"> in the energy bills issued up to the date of signing of Franchisee Agreement.</w:t>
      </w:r>
    </w:p>
    <w:p w:rsidR="00A31D2F" w:rsidRDefault="00A31D2F" w:rsidP="00A31D2F">
      <w:pPr>
        <w:tabs>
          <w:tab w:val="left" w:pos="900"/>
          <w:tab w:val="left" w:pos="1530"/>
        </w:tabs>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Similar note (Note iv) has been given in the tariff rates issued vide CC No.46/2017 dated 10.11.2017. However, the Petitioner was not provided rebate @ </w:t>
      </w:r>
      <w:r>
        <w:rPr>
          <w:rFonts w:ascii="Times New Roman" w:hAnsi="Times New Roman" w:cs="Times New Roman"/>
          <w:iCs/>
          <w:sz w:val="28"/>
          <w:szCs w:val="28"/>
        </w:rPr>
        <w:t>10% of electricity consumption charges</w:t>
      </w:r>
      <w:r>
        <w:rPr>
          <w:rFonts w:ascii="Times New Roman" w:hAnsi="Times New Roman" w:cs="Times New Roman"/>
          <w:sz w:val="28"/>
          <w:szCs w:val="28"/>
        </w:rPr>
        <w:t xml:space="preserve"> in the energy bills issued for </w:t>
      </w:r>
      <w:r w:rsidR="006A735E">
        <w:rPr>
          <w:rFonts w:ascii="Times New Roman" w:hAnsi="Times New Roman" w:cs="Times New Roman"/>
          <w:sz w:val="28"/>
          <w:szCs w:val="28"/>
        </w:rPr>
        <w:t xml:space="preserve">               </w:t>
      </w:r>
      <w:r>
        <w:rPr>
          <w:rFonts w:ascii="Times New Roman" w:hAnsi="Times New Roman" w:cs="Times New Roman"/>
          <w:sz w:val="28"/>
          <w:szCs w:val="28"/>
        </w:rPr>
        <w:t>FY 2017-18.</w:t>
      </w:r>
      <w:r>
        <w:rPr>
          <w:rFonts w:ascii="Times New Roman" w:hAnsi="Times New Roman" w:cs="Times New Roman"/>
          <w:sz w:val="28"/>
          <w:szCs w:val="28"/>
        </w:rPr>
        <w:tab/>
      </w:r>
    </w:p>
    <w:p w:rsidR="00A31D2F" w:rsidRDefault="00A31D2F" w:rsidP="00A31D2F">
      <w:pPr>
        <w:tabs>
          <w:tab w:val="left" w:pos="720"/>
          <w:tab w:val="left" w:pos="1440"/>
          <w:tab w:val="left" w:pos="2160"/>
          <w:tab w:val="left" w:pos="2880"/>
          <w:tab w:val="center" w:pos="3330"/>
          <w:tab w:val="left" w:pos="3420"/>
          <w:tab w:val="left" w:pos="3600"/>
        </w:tabs>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(xv)</w:t>
      </w:r>
      <w:r>
        <w:rPr>
          <w:rFonts w:ascii="Times New Roman" w:hAnsi="Times New Roman" w:cs="Times New Roman"/>
          <w:sz w:val="28"/>
          <w:szCs w:val="28"/>
        </w:rPr>
        <w:tab/>
        <w:t xml:space="preserve">The Forum while arriving at conclusion referred to decision dated 09.06.2015 of the Hon’ble PSERC of Suo-motu  Petition no. 61 of 2014 (relevant portion),which was  reproduced as under: - </w:t>
      </w:r>
    </w:p>
    <w:p w:rsidR="00A31D2F" w:rsidRDefault="00A31D2F" w:rsidP="00A31D2F">
      <w:pPr>
        <w:spacing w:line="480" w:lineRule="auto"/>
        <w:ind w:left="990" w:right="630"/>
        <w:jc w:val="both"/>
        <w:rPr>
          <w:rFonts w:ascii="Times New Roman" w:hAnsi="Times New Roman" w:cs="Times New Roman"/>
          <w:i/>
          <w:sz w:val="28"/>
          <w:szCs w:val="28"/>
        </w:rPr>
      </w:pPr>
      <w:r>
        <w:rPr>
          <w:rFonts w:ascii="Times New Roman" w:hAnsi="Times New Roman" w:cs="Times New Roman"/>
          <w:i/>
          <w:sz w:val="28"/>
          <w:szCs w:val="28"/>
        </w:rPr>
        <w:t xml:space="preserve">“PSPCL is directed to draft Model Distribution Franchisee Agreement in accordance with the position brought out in para 10.1 to 10.8 above within 3 months of the issue of this Order and put it on its website for the information of all the stakeholders. Individual notices shall also be issued to consumers who have been granted single point supply under clause 8.1 to 8.4 of the repealed Conditions of Supply. It shall be ensured that Terms &amp; Conditions offered to the existing single point supply consumers for continuing as ‘franchisee’ for the area/colony/ complex for which Agreement (A&amp;A form) has already been signed under clause 8 of the ‘Condition of Supply’ shall not be changed to the disadvantage of the consumer/developer of such </w:t>
      </w:r>
      <w:r>
        <w:rPr>
          <w:rFonts w:ascii="Times New Roman" w:hAnsi="Times New Roman" w:cs="Times New Roman"/>
          <w:i/>
          <w:sz w:val="28"/>
          <w:szCs w:val="28"/>
        </w:rPr>
        <w:lastRenderedPageBreak/>
        <w:t>colony/complex provided the provisions of Franchisee agreement are in conformity with the Electricity Act, 2003. However, the parties are free to negotiate the Terms &amp; Conditions of the franchisee agreement which are mutually acceptable to both the parties, in accordance with the Act and the regulations framed under the Act. The existing single point supply consumers who have been released connections under clause 8.1 to 8.4 of the repealed Conditions of Supply shall sign the franchisee agreement within 3 months of receipt of Model Distribution Franchisee Agreement from PSPCL.”</w:t>
      </w:r>
    </w:p>
    <w:p w:rsidR="005256E6" w:rsidRDefault="00A31D2F" w:rsidP="00A31D2F">
      <w:pPr>
        <w:pStyle w:val="ListParagraph"/>
        <w:numPr>
          <w:ilvl w:val="0"/>
          <w:numId w:val="4"/>
        </w:numPr>
        <w:spacing w:line="480" w:lineRule="auto"/>
        <w:ind w:left="0" w:right="630" w:firstLine="0"/>
        <w:jc w:val="both"/>
        <w:rPr>
          <w:rFonts w:ascii="Times New Roman" w:hAnsi="Times New Roman" w:cs="Times New Roman"/>
        </w:rPr>
      </w:pPr>
      <w:r w:rsidRPr="005256E6">
        <w:rPr>
          <w:rFonts w:ascii="Times New Roman" w:hAnsi="Times New Roman" w:cs="Times New Roman"/>
          <w:iCs/>
        </w:rPr>
        <w:t>In addition to</w:t>
      </w:r>
      <w:r w:rsidRPr="005256E6">
        <w:rPr>
          <w:rFonts w:ascii="Times New Roman" w:hAnsi="Times New Roman" w:cs="Times New Roman"/>
          <w:i/>
        </w:rPr>
        <w:t xml:space="preserve"> </w:t>
      </w:r>
      <w:r w:rsidRPr="005256E6">
        <w:rPr>
          <w:rFonts w:ascii="Times New Roman" w:hAnsi="Times New Roman" w:cs="Times New Roman"/>
        </w:rPr>
        <w:t xml:space="preserve">above decision of the Hon’ble PSERC, the </w:t>
      </w:r>
    </w:p>
    <w:p w:rsidR="00A31D2F" w:rsidRPr="005256E6" w:rsidRDefault="00A31D2F" w:rsidP="005256E6">
      <w:pPr>
        <w:pStyle w:val="ListParagraph"/>
        <w:spacing w:line="480" w:lineRule="auto"/>
        <w:ind w:right="630"/>
        <w:jc w:val="both"/>
        <w:rPr>
          <w:rFonts w:ascii="Times New Roman" w:hAnsi="Times New Roman" w:cs="Times New Roman"/>
        </w:rPr>
      </w:pPr>
      <w:r w:rsidRPr="005256E6">
        <w:rPr>
          <w:rFonts w:ascii="Times New Roman" w:hAnsi="Times New Roman" w:cs="Times New Roman"/>
        </w:rPr>
        <w:t xml:space="preserve">Forum discussed the  provisions of  CC No 25/2016 dated 29/07/2016 and instructions as contained in Tariff Orders issued by the Hon’ble PSERC during 2016-17, 2017-18 and 2018-19, before arriving at its conclusion which was not actually in accordance with the spirit of the Orders/Instructions of the Hon’ble PSERC. </w:t>
      </w:r>
    </w:p>
    <w:p w:rsidR="005256E6" w:rsidRDefault="00A31D2F" w:rsidP="00A31D2F">
      <w:pPr>
        <w:pStyle w:val="ListParagraph"/>
        <w:numPr>
          <w:ilvl w:val="0"/>
          <w:numId w:val="4"/>
        </w:numPr>
        <w:spacing w:line="480" w:lineRule="auto"/>
        <w:ind w:left="0" w:right="630" w:firstLine="0"/>
        <w:jc w:val="both"/>
        <w:rPr>
          <w:rFonts w:ascii="Times New Roman" w:hAnsi="Times New Roman" w:cs="Times New Roman"/>
        </w:rPr>
      </w:pPr>
      <w:r w:rsidRPr="005256E6">
        <w:rPr>
          <w:rFonts w:ascii="Times New Roman" w:hAnsi="Times New Roman" w:cs="Times New Roman"/>
        </w:rPr>
        <w:t xml:space="preserve"> It was, thus, clear that the decision of the Forum was wrong </w:t>
      </w:r>
    </w:p>
    <w:p w:rsidR="00A31D2F" w:rsidRPr="005256E6" w:rsidRDefault="00A31D2F" w:rsidP="005256E6">
      <w:pPr>
        <w:pStyle w:val="ListParagraph"/>
        <w:spacing w:line="480" w:lineRule="auto"/>
        <w:ind w:right="630"/>
        <w:jc w:val="both"/>
        <w:rPr>
          <w:rFonts w:ascii="Times New Roman" w:hAnsi="Times New Roman" w:cs="Times New Roman"/>
        </w:rPr>
      </w:pPr>
      <w:r w:rsidRPr="005256E6">
        <w:rPr>
          <w:rFonts w:ascii="Times New Roman" w:hAnsi="Times New Roman" w:cs="Times New Roman"/>
        </w:rPr>
        <w:t xml:space="preserve">and unjust and was liable to be set aside and  refund on account of rebate due to the Petitioner as per Clause No.15 of </w:t>
      </w:r>
      <w:r w:rsidRPr="005256E6">
        <w:rPr>
          <w:rFonts w:ascii="Times New Roman" w:hAnsi="Times New Roman" w:cs="Times New Roman"/>
        </w:rPr>
        <w:lastRenderedPageBreak/>
        <w:t>Model Distribution Franchisee Agreement and allow</w:t>
      </w:r>
      <w:r w:rsidRPr="005256E6">
        <w:rPr>
          <w:rFonts w:ascii="Times New Roman" w:hAnsi="Times New Roman" w:cs="Times New Roman"/>
          <w:b/>
        </w:rPr>
        <w:t xml:space="preserve"> </w:t>
      </w:r>
      <w:r w:rsidRPr="005256E6">
        <w:rPr>
          <w:rFonts w:ascii="Times New Roman" w:hAnsi="Times New Roman" w:cs="Times New Roman"/>
        </w:rPr>
        <w:t>10%</w:t>
      </w:r>
      <w:r w:rsidRPr="005256E6">
        <w:rPr>
          <w:rFonts w:ascii="Times New Roman" w:hAnsi="Times New Roman" w:cs="Times New Roman"/>
          <w:iCs/>
        </w:rPr>
        <w:t xml:space="preserve">  rebate to Single Point Supply connection  be allowed in</w:t>
      </w:r>
      <w:r w:rsidRPr="005256E6">
        <w:rPr>
          <w:rFonts w:ascii="Times New Roman" w:hAnsi="Times New Roman" w:cs="Times New Roman"/>
          <w:b/>
          <w:iCs/>
        </w:rPr>
        <w:t xml:space="preserve"> </w:t>
      </w:r>
      <w:r w:rsidRPr="005256E6">
        <w:rPr>
          <w:rFonts w:ascii="Times New Roman" w:hAnsi="Times New Roman" w:cs="Times New Roman"/>
        </w:rPr>
        <w:t xml:space="preserve">the interest of natural justice and fairness. </w:t>
      </w:r>
    </w:p>
    <w:p w:rsidR="00A31D2F" w:rsidRDefault="00A31D2F" w:rsidP="00A31D2F">
      <w:pPr>
        <w:pStyle w:val="ListParagraph"/>
        <w:numPr>
          <w:ilvl w:val="0"/>
          <w:numId w:val="2"/>
        </w:numPr>
        <w:spacing w:line="240" w:lineRule="auto"/>
        <w:ind w:left="0" w:firstLine="0"/>
        <w:rPr>
          <w:rFonts w:ascii="Times New Roman" w:hAnsi="Times New Roman" w:cs="Times New Roman"/>
        </w:rPr>
      </w:pPr>
      <w:r>
        <w:rPr>
          <w:rFonts w:ascii="Times New Roman" w:hAnsi="Times New Roman" w:cs="Times New Roman"/>
          <w:b/>
        </w:rPr>
        <w:t>Submissions of the Respondent:</w:t>
      </w:r>
    </w:p>
    <w:p w:rsidR="00A31D2F" w:rsidRDefault="00A31D2F" w:rsidP="00A31D2F">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5256E6" w:rsidRDefault="00A31D2F" w:rsidP="00A31D2F">
      <w:pPr>
        <w:pStyle w:val="ListParagraph"/>
        <w:numPr>
          <w:ilvl w:val="0"/>
          <w:numId w:val="5"/>
        </w:numPr>
        <w:spacing w:line="480" w:lineRule="auto"/>
        <w:ind w:left="0" w:firstLine="0"/>
        <w:jc w:val="both"/>
        <w:rPr>
          <w:rFonts w:ascii="Times New Roman" w:hAnsi="Times New Roman" w:cs="Times New Roman"/>
        </w:rPr>
      </w:pPr>
      <w:r w:rsidRPr="005256E6">
        <w:rPr>
          <w:rFonts w:ascii="Times New Roman" w:hAnsi="Times New Roman" w:cs="Times New Roman"/>
        </w:rPr>
        <w:t>The Petitioner’s company was the holder of NRS category</w:t>
      </w:r>
    </w:p>
    <w:p w:rsidR="00A31D2F" w:rsidRPr="005256E6" w:rsidRDefault="00A31D2F" w:rsidP="005256E6">
      <w:pPr>
        <w:pStyle w:val="ListParagraph"/>
        <w:spacing w:line="480" w:lineRule="auto"/>
        <w:jc w:val="both"/>
        <w:rPr>
          <w:rFonts w:ascii="Times New Roman" w:hAnsi="Times New Roman" w:cs="Times New Roman"/>
        </w:rPr>
      </w:pPr>
      <w:r w:rsidRPr="005256E6">
        <w:rPr>
          <w:rFonts w:ascii="Times New Roman" w:hAnsi="Times New Roman" w:cs="Times New Roman"/>
        </w:rPr>
        <w:t>connection, bearing Account No.3002811900, in its name with a sanctioned load of 4735 KW and contract demand as 3409 KVA</w:t>
      </w:r>
      <w:r w:rsidR="005256E6">
        <w:rPr>
          <w:rFonts w:ascii="Times New Roman" w:hAnsi="Times New Roman" w:cs="Times New Roman"/>
        </w:rPr>
        <w:t>.</w:t>
      </w:r>
      <w:r w:rsidRPr="005256E6">
        <w:rPr>
          <w:rFonts w:ascii="Times New Roman" w:hAnsi="Times New Roman" w:cs="Times New Roman"/>
        </w:rPr>
        <w:t xml:space="preserve"> </w:t>
      </w:r>
    </w:p>
    <w:p w:rsidR="005256E6" w:rsidRDefault="00A31D2F" w:rsidP="00A31D2F">
      <w:pPr>
        <w:pStyle w:val="ListParagraph"/>
        <w:numPr>
          <w:ilvl w:val="0"/>
          <w:numId w:val="5"/>
        </w:numPr>
        <w:spacing w:line="480" w:lineRule="auto"/>
        <w:ind w:left="0" w:firstLine="0"/>
        <w:jc w:val="both"/>
        <w:rPr>
          <w:rFonts w:ascii="Times New Roman" w:hAnsi="Times New Roman" w:cs="Times New Roman"/>
        </w:rPr>
      </w:pPr>
      <w:r w:rsidRPr="005256E6">
        <w:rPr>
          <w:rFonts w:ascii="Times New Roman" w:hAnsi="Times New Roman" w:cs="Times New Roman"/>
        </w:rPr>
        <w:t xml:space="preserve">The Petitioner’s company had signed the Model Distribution </w:t>
      </w:r>
    </w:p>
    <w:p w:rsidR="00A31D2F" w:rsidRPr="005256E6" w:rsidRDefault="00A31D2F" w:rsidP="005256E6">
      <w:pPr>
        <w:pStyle w:val="ListParagraph"/>
        <w:spacing w:line="480" w:lineRule="auto"/>
        <w:jc w:val="both"/>
        <w:rPr>
          <w:rFonts w:ascii="Times New Roman" w:hAnsi="Times New Roman" w:cs="Times New Roman"/>
        </w:rPr>
      </w:pPr>
      <w:r w:rsidRPr="005256E6">
        <w:rPr>
          <w:rFonts w:ascii="Times New Roman" w:hAnsi="Times New Roman" w:cs="Times New Roman"/>
        </w:rPr>
        <w:t>Franchisee Agreement with the Respondent and was engaged in sub distribution and sale of electricity to the occupants of the shops in the Pavilion Mall.</w:t>
      </w:r>
    </w:p>
    <w:p w:rsidR="005256E6" w:rsidRDefault="00A31D2F" w:rsidP="00A31D2F">
      <w:pPr>
        <w:pStyle w:val="ListParagraph"/>
        <w:numPr>
          <w:ilvl w:val="0"/>
          <w:numId w:val="5"/>
        </w:numPr>
        <w:spacing w:line="480" w:lineRule="auto"/>
        <w:ind w:left="0" w:firstLine="0"/>
        <w:rPr>
          <w:rFonts w:ascii="Times New Roman" w:hAnsi="Times New Roman" w:cs="Times New Roman"/>
        </w:rPr>
      </w:pPr>
      <w:r w:rsidRPr="005256E6">
        <w:rPr>
          <w:rFonts w:ascii="Times New Roman" w:hAnsi="Times New Roman" w:cs="Times New Roman"/>
        </w:rPr>
        <w:t>The Petitioner’s company was given H.T. Rebate to which, it was</w:t>
      </w:r>
    </w:p>
    <w:p w:rsidR="00A31D2F" w:rsidRDefault="00A31D2F" w:rsidP="005256E6">
      <w:pPr>
        <w:pStyle w:val="ListParagraph"/>
        <w:spacing w:line="480" w:lineRule="auto"/>
        <w:ind w:firstLine="60"/>
        <w:rPr>
          <w:rFonts w:ascii="Times New Roman" w:hAnsi="Times New Roman" w:cs="Times New Roman"/>
        </w:rPr>
      </w:pPr>
      <w:r w:rsidRPr="005256E6">
        <w:rPr>
          <w:rFonts w:ascii="Times New Roman" w:hAnsi="Times New Roman" w:cs="Times New Roman"/>
        </w:rPr>
        <w:t>not entitled to and the Respondent, vide Notice bearing  Memo No.856 dated 31.12.2018, asked the Petitioner’s company to deposit an amount of Rs.28,97,008/- on account of HT Rebate allowed for the period 12/2016 to 01.02.2019 being not eligible to the Franchisee in view of CC No.58/2016 which reads as under:</w:t>
      </w:r>
    </w:p>
    <w:p w:rsidR="005256E6" w:rsidRDefault="005256E6" w:rsidP="005256E6">
      <w:pPr>
        <w:pStyle w:val="ListParagraph"/>
        <w:spacing w:line="480" w:lineRule="auto"/>
        <w:ind w:firstLine="60"/>
        <w:rPr>
          <w:rFonts w:ascii="Times New Roman" w:hAnsi="Times New Roman" w:cs="Times New Roman"/>
        </w:rPr>
      </w:pPr>
    </w:p>
    <w:p w:rsidR="005256E6" w:rsidRPr="005256E6" w:rsidRDefault="005256E6" w:rsidP="005256E6">
      <w:pPr>
        <w:pStyle w:val="ListParagraph"/>
        <w:spacing w:line="480" w:lineRule="auto"/>
        <w:ind w:firstLine="60"/>
        <w:rPr>
          <w:rFonts w:ascii="Times New Roman" w:hAnsi="Times New Roman" w:cs="Times New Roman"/>
        </w:rPr>
      </w:pPr>
    </w:p>
    <w:p w:rsidR="00A31D2F" w:rsidRDefault="00A31D2F" w:rsidP="00A31D2F">
      <w:pPr>
        <w:spacing w:line="360" w:lineRule="auto"/>
        <w:ind w:left="900"/>
        <w:jc w:val="both"/>
        <w:rPr>
          <w:rFonts w:ascii="Times New Roman" w:hAnsi="Times New Roman" w:cs="Times New Roman"/>
          <w:b/>
          <w:sz w:val="28"/>
        </w:rPr>
      </w:pPr>
      <w:r>
        <w:rPr>
          <w:rFonts w:ascii="Times New Roman" w:hAnsi="Times New Roman" w:cs="Times New Roman"/>
          <w:b/>
          <w:sz w:val="28"/>
        </w:rPr>
        <w:lastRenderedPageBreak/>
        <w:t>Commercial Circular No.58/2016</w:t>
      </w:r>
    </w:p>
    <w:p w:rsidR="00A31D2F" w:rsidRDefault="00A31D2F" w:rsidP="00A31D2F">
      <w:pPr>
        <w:spacing w:line="480" w:lineRule="auto"/>
        <w:ind w:left="1440"/>
        <w:jc w:val="both"/>
        <w:rPr>
          <w:rFonts w:ascii="Times New Roman" w:hAnsi="Times New Roman" w:cs="Times New Roman"/>
          <w:i/>
          <w:sz w:val="28"/>
        </w:rPr>
      </w:pPr>
      <w:r>
        <w:rPr>
          <w:rFonts w:ascii="Times New Roman" w:hAnsi="Times New Roman" w:cs="Times New Roman"/>
          <w:i/>
          <w:sz w:val="28"/>
        </w:rPr>
        <w:t>“In compliance to Punjab State Electricity Regulatory Commission order dated 09.06.2015 on Suo-Motu Petition No.61 of 2014, Draft Model Distribution Franchisee Agreement to be signed by all single Point Supply Consumer of Residential Colonies/ Building Complexes/ Shopping Malls/ Commercial Complexes/Industrial Estates has been approved by BODs in its meeting held on 08.11.16.</w:t>
      </w:r>
    </w:p>
    <w:p w:rsidR="00A31D2F" w:rsidRDefault="00A31D2F" w:rsidP="00A31D2F">
      <w:pPr>
        <w:spacing w:line="480" w:lineRule="auto"/>
        <w:ind w:left="1440"/>
        <w:jc w:val="both"/>
        <w:rPr>
          <w:rFonts w:ascii="Times New Roman" w:hAnsi="Times New Roman" w:cs="Times New Roman"/>
          <w:i/>
          <w:sz w:val="28"/>
        </w:rPr>
      </w:pPr>
      <w:r>
        <w:rPr>
          <w:rFonts w:ascii="Times New Roman" w:hAnsi="Times New Roman" w:cs="Times New Roman"/>
          <w:i/>
          <w:sz w:val="28"/>
        </w:rPr>
        <w:t>As per directive of the Commission, this draft Distribution Franchisee Agreement enclosed as is to be signed by all the consumers who have been granted single point Supply under clause 8.1 to 8.4 of the repealed conditions of Supply. The Distribution Franchisee Agreement be signed by such consumer within three months of receipt of Model Distribution Franchisee Agreement from PSPCL.</w:t>
      </w:r>
    </w:p>
    <w:p w:rsidR="00A31D2F" w:rsidRDefault="00A31D2F" w:rsidP="00A31D2F">
      <w:pPr>
        <w:spacing w:line="480" w:lineRule="auto"/>
        <w:ind w:left="1440"/>
        <w:jc w:val="both"/>
        <w:rPr>
          <w:rFonts w:ascii="Times New Roman" w:hAnsi="Times New Roman" w:cs="Times New Roman"/>
          <w:i/>
          <w:sz w:val="28"/>
        </w:rPr>
      </w:pPr>
      <w:r>
        <w:rPr>
          <w:rFonts w:ascii="Times New Roman" w:hAnsi="Times New Roman" w:cs="Times New Roman"/>
          <w:i/>
          <w:sz w:val="28"/>
        </w:rPr>
        <w:t>All the field offices are hereby directed to issue individual notices to such consumer for signing the Distribution Franchisee Agreement within 7 working days from the date of issue of this circular and copy of the notice issued be forwarded to concerned CE/OS and CE/Commercial for follow up of strict compliance of these instructions.</w:t>
      </w:r>
    </w:p>
    <w:p w:rsidR="00A31D2F" w:rsidRDefault="00A31D2F" w:rsidP="00A31D2F">
      <w:pPr>
        <w:spacing w:line="480" w:lineRule="auto"/>
        <w:ind w:left="1440"/>
        <w:jc w:val="both"/>
        <w:rPr>
          <w:rFonts w:ascii="Times New Roman" w:hAnsi="Times New Roman" w:cs="Times New Roman"/>
          <w:i/>
          <w:sz w:val="28"/>
        </w:rPr>
      </w:pPr>
      <w:r>
        <w:rPr>
          <w:rFonts w:ascii="Times New Roman" w:hAnsi="Times New Roman" w:cs="Times New Roman"/>
          <w:i/>
          <w:sz w:val="28"/>
        </w:rPr>
        <w:lastRenderedPageBreak/>
        <w:t>In case of non-compliance of these instructions by any of the consumers getting single point supply within the stipulated period as per the notice issued, the supply shall be disconnected being violated of the provisions of Electricity Act, 2003.</w:t>
      </w:r>
    </w:p>
    <w:p w:rsidR="00A31D2F" w:rsidRDefault="00A31D2F" w:rsidP="00A31D2F">
      <w:pPr>
        <w:spacing w:line="480" w:lineRule="auto"/>
        <w:ind w:left="1440"/>
        <w:jc w:val="both"/>
        <w:rPr>
          <w:rFonts w:ascii="Times New Roman" w:hAnsi="Times New Roman" w:cs="Times New Roman"/>
          <w:sz w:val="28"/>
        </w:rPr>
      </w:pPr>
      <w:r>
        <w:rPr>
          <w:rFonts w:ascii="Times New Roman" w:hAnsi="Times New Roman" w:cs="Times New Roman"/>
          <w:i/>
          <w:sz w:val="28"/>
        </w:rPr>
        <w:t>Meticulous compliance of these instructions be ensured by all field offices.”</w:t>
      </w:r>
    </w:p>
    <w:p w:rsidR="00A31D2F" w:rsidRDefault="00A31D2F" w:rsidP="00A31D2F">
      <w:pPr>
        <w:pStyle w:val="ListParagraph"/>
        <w:numPr>
          <w:ilvl w:val="0"/>
          <w:numId w:val="6"/>
        </w:numPr>
        <w:spacing w:line="480" w:lineRule="auto"/>
        <w:ind w:left="0" w:firstLine="0"/>
        <w:jc w:val="both"/>
        <w:rPr>
          <w:rFonts w:ascii="Times New Roman" w:hAnsi="Times New Roman" w:cs="Times New Roman"/>
        </w:rPr>
      </w:pPr>
      <w:r>
        <w:rPr>
          <w:rFonts w:ascii="Times New Roman" w:hAnsi="Times New Roman" w:cs="Times New Roman"/>
        </w:rPr>
        <w:t xml:space="preserve">The whole case hinges around the aforesaid circular and the </w:t>
      </w:r>
    </w:p>
    <w:p w:rsidR="00A31D2F" w:rsidRDefault="00A31D2F" w:rsidP="00A31D2F">
      <w:pPr>
        <w:pStyle w:val="ListParagraph"/>
        <w:spacing w:line="480" w:lineRule="auto"/>
        <w:jc w:val="both"/>
        <w:rPr>
          <w:rFonts w:ascii="Times New Roman" w:hAnsi="Times New Roman" w:cs="Times New Roman"/>
        </w:rPr>
      </w:pPr>
      <w:r>
        <w:rPr>
          <w:rFonts w:ascii="Times New Roman" w:hAnsi="Times New Roman" w:cs="Times New Roman"/>
        </w:rPr>
        <w:t>Consumer Grievances Redressal Forum, Ludhiana, after going through the facts of the present case and after correctly appreciating the aforesaid Circular and other relevant documents on the file, passed a well-reasoned and detailed order and decided that the Petitioner’s company had already signed Model Distribution Franchisee Agreement in compliance to CC No.58/2016, therefore, the Petitioner was  not entitled for HT Rebate and the amount charged to the Petitioner by the Respondent, vide Memo No.856 dated 31.12.2018 amounting to Rs.28,97,008/- on account of HT Rebate for the period 12/2016 to 01/2019, was justified and recoverable. The Forum further ordered that the Petitioner will be entitled for the requisite rebate on billing as permissible to the Franchise</w:t>
      </w:r>
      <w:r w:rsidR="005256E6">
        <w:rPr>
          <w:rFonts w:ascii="Times New Roman" w:hAnsi="Times New Roman" w:cs="Times New Roman"/>
        </w:rPr>
        <w:t>e</w:t>
      </w:r>
      <w:r>
        <w:rPr>
          <w:rFonts w:ascii="Times New Roman" w:hAnsi="Times New Roman" w:cs="Times New Roman"/>
        </w:rPr>
        <w:t xml:space="preserve">s on completion of required formalities. The Forum also </w:t>
      </w:r>
      <w:r>
        <w:rPr>
          <w:rFonts w:ascii="Times New Roman" w:hAnsi="Times New Roman" w:cs="Times New Roman"/>
        </w:rPr>
        <w:lastRenderedPageBreak/>
        <w:t>expressed displeasure on the part of the Petitioner’s company for concealing the fact that it was served Notice by the Respondent and Franchisee Agreement was already signed by it. A detailed and well reasoned speaking order containing Twenty Two pages was passed by the Forum and there was no infirmity in the said order passed by the Forum.</w:t>
      </w:r>
    </w:p>
    <w:p w:rsidR="00A31D2F" w:rsidRDefault="00A31D2F" w:rsidP="00A31D2F">
      <w:pPr>
        <w:pStyle w:val="ListParagraph"/>
        <w:numPr>
          <w:ilvl w:val="0"/>
          <w:numId w:val="6"/>
        </w:numPr>
        <w:spacing w:line="480" w:lineRule="auto"/>
        <w:ind w:left="0" w:firstLine="0"/>
        <w:jc w:val="both"/>
        <w:rPr>
          <w:rFonts w:ascii="Times New Roman" w:hAnsi="Times New Roman" w:cs="Times New Roman"/>
        </w:rPr>
      </w:pPr>
      <w:r>
        <w:rPr>
          <w:rFonts w:ascii="Times New Roman" w:hAnsi="Times New Roman" w:cs="Times New Roman"/>
        </w:rPr>
        <w:t xml:space="preserve">The instructions issued, vide C.C.No.58/2016 dated 14.12.2016 had </w:t>
      </w:r>
    </w:p>
    <w:p w:rsidR="00A31D2F" w:rsidRDefault="00A31D2F" w:rsidP="00A31D2F">
      <w:pPr>
        <w:pStyle w:val="ListParagraph"/>
        <w:spacing w:line="480" w:lineRule="auto"/>
        <w:jc w:val="both"/>
        <w:rPr>
          <w:rFonts w:ascii="Times New Roman" w:hAnsi="Times New Roman" w:cs="Times New Roman"/>
        </w:rPr>
      </w:pPr>
      <w:r>
        <w:rPr>
          <w:rFonts w:ascii="Times New Roman" w:hAnsi="Times New Roman" w:cs="Times New Roman"/>
        </w:rPr>
        <w:t>been complied with and the Petitioner’s company had executed the Model Distribution Franchisee Agreement. The Respondent had asked the Petitioner’s company to complete all the formalities required in terms of CC.No.58/2016, but the Petitioner’s company failed to do the needful. The Forum, after properly understanding the spirit of Model Distribution Franchise</w:t>
      </w:r>
      <w:r w:rsidR="005256E6">
        <w:rPr>
          <w:rFonts w:ascii="Times New Roman" w:hAnsi="Times New Roman" w:cs="Times New Roman"/>
        </w:rPr>
        <w:t>e</w:t>
      </w:r>
      <w:r>
        <w:rPr>
          <w:rFonts w:ascii="Times New Roman" w:hAnsi="Times New Roman" w:cs="Times New Roman"/>
        </w:rPr>
        <w:t xml:space="preserve"> Agreement, decided the case by passing a detailed and well reasoned order. The Forum had not ignored the lapses on the part of the Respondent, in fact, there was no lapse on the part of the Respondent and the contention of the Petitioner’s company in this regard were not correctly stated.</w:t>
      </w:r>
    </w:p>
    <w:p w:rsidR="005256E6" w:rsidRDefault="00A31D2F" w:rsidP="00A31D2F">
      <w:pPr>
        <w:pStyle w:val="ListParagraph"/>
        <w:numPr>
          <w:ilvl w:val="0"/>
          <w:numId w:val="6"/>
        </w:numPr>
        <w:spacing w:line="480" w:lineRule="auto"/>
        <w:ind w:left="0" w:firstLine="0"/>
        <w:jc w:val="both"/>
        <w:rPr>
          <w:rFonts w:ascii="Times New Roman" w:hAnsi="Times New Roman" w:cs="Times New Roman"/>
        </w:rPr>
      </w:pPr>
      <w:r w:rsidRPr="005256E6">
        <w:rPr>
          <w:rFonts w:ascii="Times New Roman" w:hAnsi="Times New Roman" w:cs="Times New Roman"/>
        </w:rPr>
        <w:t xml:space="preserve">The  Notice issued,  vide  Memo  No.748 dated  20.01.2017 and </w:t>
      </w:r>
    </w:p>
    <w:p w:rsidR="00A31D2F" w:rsidRPr="005256E6" w:rsidRDefault="00A31D2F" w:rsidP="005256E6">
      <w:pPr>
        <w:pStyle w:val="ListParagraph"/>
        <w:spacing w:line="480" w:lineRule="auto"/>
        <w:jc w:val="both"/>
        <w:rPr>
          <w:rFonts w:ascii="Times New Roman" w:hAnsi="Times New Roman" w:cs="Times New Roman"/>
        </w:rPr>
      </w:pPr>
      <w:r w:rsidRPr="005256E6">
        <w:rPr>
          <w:rFonts w:ascii="Times New Roman" w:hAnsi="Times New Roman" w:cs="Times New Roman"/>
        </w:rPr>
        <w:t>Memo No.1005 dated 25.04.2017, were legal and valid. There was no illegality or infirmity in the said Notices. The Petitioner’s company was bound to comply with the terms of the said Notices.</w:t>
      </w:r>
    </w:p>
    <w:p w:rsidR="00A31D2F" w:rsidRDefault="00A31D2F" w:rsidP="00A31D2F">
      <w:pPr>
        <w:pStyle w:val="NoSpacing"/>
        <w:spacing w:line="480" w:lineRule="auto"/>
        <w:jc w:val="both"/>
        <w:rPr>
          <w:rFonts w:ascii="Times New Roman" w:hAnsi="Times New Roman" w:cs="Times New Roman"/>
        </w:rPr>
      </w:pPr>
      <w:r>
        <w:lastRenderedPageBreak/>
        <w:t>(</w:t>
      </w:r>
      <w:r>
        <w:rPr>
          <w:rFonts w:ascii="Times New Roman" w:hAnsi="Times New Roman" w:cs="Times New Roman"/>
        </w:rPr>
        <w:t xml:space="preserve">vii)    AEE, Commercial, DS City West Division, rightly claimed the </w:t>
      </w:r>
    </w:p>
    <w:p w:rsidR="00A31D2F" w:rsidRDefault="00A31D2F" w:rsidP="00A31D2F">
      <w:pPr>
        <w:pStyle w:val="NoSpacing"/>
        <w:spacing w:line="480" w:lineRule="auto"/>
        <w:ind w:left="720"/>
        <w:jc w:val="both"/>
        <w:rPr>
          <w:rFonts w:ascii="Times New Roman" w:hAnsi="Times New Roman" w:cs="Times New Roman"/>
        </w:rPr>
      </w:pPr>
      <w:r>
        <w:rPr>
          <w:rFonts w:ascii="Times New Roman" w:hAnsi="Times New Roman" w:cs="Times New Roman"/>
        </w:rPr>
        <w:t>amount vide Notice bearing  Memo No.856 dated 31.12.2018. It was ordered by the Forum that Petitioner’s company would be entitled for requisite rebate on billing on completion of the required formalities. The Petitioner’s company had not completed the formalities and as such not entitled to the said rebate.</w:t>
      </w:r>
    </w:p>
    <w:p w:rsidR="00A31D2F" w:rsidRDefault="00A31D2F" w:rsidP="00A31D2F">
      <w:pPr>
        <w:pStyle w:val="ListParagraph"/>
        <w:numPr>
          <w:ilvl w:val="0"/>
          <w:numId w:val="7"/>
        </w:numPr>
        <w:spacing w:line="480" w:lineRule="auto"/>
        <w:ind w:left="0" w:firstLine="0"/>
        <w:jc w:val="both"/>
        <w:rPr>
          <w:rFonts w:ascii="Times New Roman" w:hAnsi="Times New Roman" w:cs="Times New Roman"/>
        </w:rPr>
      </w:pPr>
      <w:r>
        <w:rPr>
          <w:rFonts w:ascii="Times New Roman" w:hAnsi="Times New Roman" w:cs="Times New Roman"/>
        </w:rPr>
        <w:t xml:space="preserve">The provisions of C.C.No.23/2018 dated 24.04.2018 were not </w:t>
      </w:r>
    </w:p>
    <w:p w:rsidR="00A31D2F" w:rsidRDefault="00A31D2F" w:rsidP="00A31D2F">
      <w:pPr>
        <w:pStyle w:val="ListParagraph"/>
        <w:spacing w:line="480" w:lineRule="auto"/>
        <w:jc w:val="both"/>
        <w:rPr>
          <w:rFonts w:ascii="Times New Roman" w:hAnsi="Times New Roman" w:cs="Times New Roman"/>
        </w:rPr>
      </w:pPr>
      <w:r>
        <w:rPr>
          <w:rFonts w:ascii="Times New Roman" w:hAnsi="Times New Roman" w:cs="Times New Roman"/>
        </w:rPr>
        <w:t>applicable to the facts of this case and the relevant circular in this case was CC No.58/2016 dated 14.12.2016.</w:t>
      </w:r>
    </w:p>
    <w:p w:rsidR="005256E6" w:rsidRDefault="00A31D2F" w:rsidP="00A31D2F">
      <w:pPr>
        <w:pStyle w:val="ListParagraph"/>
        <w:numPr>
          <w:ilvl w:val="0"/>
          <w:numId w:val="7"/>
        </w:numPr>
        <w:spacing w:line="480" w:lineRule="auto"/>
        <w:ind w:left="0" w:firstLine="0"/>
        <w:jc w:val="both"/>
        <w:rPr>
          <w:rFonts w:ascii="Times New Roman" w:hAnsi="Times New Roman" w:cs="Times New Roman"/>
        </w:rPr>
      </w:pPr>
      <w:r w:rsidRPr="005256E6">
        <w:rPr>
          <w:rFonts w:ascii="Times New Roman" w:hAnsi="Times New Roman" w:cs="Times New Roman"/>
        </w:rPr>
        <w:t xml:space="preserve">In view of the submissions made above, the Appeal be dismissed </w:t>
      </w:r>
    </w:p>
    <w:p w:rsidR="00A31D2F" w:rsidRPr="005256E6" w:rsidRDefault="00A31D2F" w:rsidP="005256E6">
      <w:pPr>
        <w:pStyle w:val="ListParagraph"/>
        <w:spacing w:line="480" w:lineRule="auto"/>
        <w:ind w:left="0" w:firstLine="720"/>
        <w:jc w:val="both"/>
        <w:rPr>
          <w:rFonts w:ascii="Times New Roman" w:hAnsi="Times New Roman" w:cs="Times New Roman"/>
        </w:rPr>
      </w:pPr>
      <w:r w:rsidRPr="005256E6">
        <w:rPr>
          <w:rFonts w:ascii="Times New Roman" w:hAnsi="Times New Roman" w:cs="Times New Roman"/>
        </w:rPr>
        <w:t xml:space="preserve">with </w:t>
      </w:r>
      <w:r w:rsidRPr="005256E6">
        <w:rPr>
          <w:rFonts w:ascii="Times New Roman" w:hAnsi="Times New Roman" w:cs="Times New Roman"/>
        </w:rPr>
        <w:tab/>
        <w:t>costs.</w:t>
      </w:r>
    </w:p>
    <w:p w:rsidR="00A31D2F" w:rsidRDefault="00A31D2F" w:rsidP="00A31D2F">
      <w:pPr>
        <w:pStyle w:val="ListParagraph"/>
        <w:spacing w:line="480" w:lineRule="auto"/>
        <w:ind w:left="0"/>
        <w:jc w:val="both"/>
        <w:rPr>
          <w:rFonts w:ascii="Times New Roman" w:hAnsi="Times New Roman" w:cs="Times New Roman"/>
          <w:b/>
        </w:rPr>
      </w:pPr>
      <w:r>
        <w:rPr>
          <w:rFonts w:ascii="Times New Roman" w:hAnsi="Times New Roman" w:cs="Times New Roman"/>
          <w:b/>
        </w:rPr>
        <w:t>5.</w:t>
      </w:r>
      <w:r>
        <w:rPr>
          <w:rFonts w:ascii="Times New Roman" w:hAnsi="Times New Roman" w:cs="Times New Roman"/>
        </w:rPr>
        <w:tab/>
      </w:r>
      <w:r>
        <w:rPr>
          <w:rFonts w:ascii="Times New Roman" w:hAnsi="Times New Roman" w:cs="Times New Roman"/>
          <w:b/>
        </w:rPr>
        <w:t>Analysis:</w:t>
      </w:r>
    </w:p>
    <w:p w:rsidR="00A31D2F" w:rsidRDefault="00A31D2F" w:rsidP="00A31D2F">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 issues requiring adjudication are the legitimacy of the prayer of the Petitioner for </w:t>
      </w:r>
    </w:p>
    <w:p w:rsidR="00A31D2F" w:rsidRDefault="00A31D2F" w:rsidP="00A31D2F">
      <w:pPr>
        <w:pStyle w:val="ListParagraph"/>
        <w:numPr>
          <w:ilvl w:val="0"/>
          <w:numId w:val="8"/>
        </w:numPr>
        <w:spacing w:line="480" w:lineRule="auto"/>
        <w:jc w:val="both"/>
        <w:rPr>
          <w:rFonts w:ascii="Times New Roman" w:hAnsi="Times New Roman" w:cs="Times New Roman"/>
        </w:rPr>
      </w:pPr>
      <w:r>
        <w:rPr>
          <w:rFonts w:ascii="Times New Roman" w:hAnsi="Times New Roman" w:cs="Times New Roman"/>
        </w:rPr>
        <w:t>Refund of rebate @20 pasie/kVAh from 14.12.2016(date of issue of CC No.58/2016) till 28.04.2017(date of signing of Franchisee Agreement) initially given in the energy bills but subsequently charged in the bill for 01/2019 and recovered.</w:t>
      </w:r>
    </w:p>
    <w:p w:rsidR="00A31D2F" w:rsidRDefault="00A31D2F" w:rsidP="00A31D2F">
      <w:pPr>
        <w:pStyle w:val="ListParagraph"/>
        <w:numPr>
          <w:ilvl w:val="0"/>
          <w:numId w:val="8"/>
        </w:numPr>
        <w:spacing w:line="480" w:lineRule="auto"/>
        <w:jc w:val="both"/>
        <w:rPr>
          <w:rFonts w:ascii="Times New Roman" w:hAnsi="Times New Roman" w:cs="Times New Roman"/>
        </w:rPr>
      </w:pPr>
      <w:r>
        <w:rPr>
          <w:rFonts w:ascii="Times New Roman" w:hAnsi="Times New Roman" w:cs="Times New Roman"/>
        </w:rPr>
        <w:t xml:space="preserve">Grant of 10% Single Point Connection Rebate for NRS category consumers for the period from 28.04.2017(date of </w:t>
      </w:r>
      <w:r>
        <w:rPr>
          <w:rFonts w:ascii="Times New Roman" w:hAnsi="Times New Roman" w:cs="Times New Roman"/>
        </w:rPr>
        <w:lastRenderedPageBreak/>
        <w:t>singing of Franchisee Agreement) onwards as per CC No. 58/2016 dated 14.12.2016.</w:t>
      </w:r>
    </w:p>
    <w:p w:rsidR="00A31D2F" w:rsidRDefault="00A31D2F" w:rsidP="005256E6">
      <w:pPr>
        <w:spacing w:line="480" w:lineRule="auto"/>
        <w:ind w:left="720" w:firstLine="709"/>
        <w:jc w:val="both"/>
        <w:rPr>
          <w:rFonts w:ascii="Times New Roman" w:hAnsi="Times New Roman" w:cs="Times New Roman"/>
          <w:i/>
          <w:sz w:val="28"/>
          <w:szCs w:val="28"/>
        </w:rPr>
      </w:pPr>
      <w:r>
        <w:rPr>
          <w:rFonts w:ascii="Times New Roman" w:hAnsi="Times New Roman" w:cs="Times New Roman"/>
          <w:i/>
          <w:sz w:val="28"/>
          <w:szCs w:val="28"/>
        </w:rPr>
        <w:t>The points emerging in the case are deliberated and analysed as under:-</w:t>
      </w:r>
    </w:p>
    <w:p w:rsidR="00A31D2F" w:rsidRDefault="00A31D2F" w:rsidP="00A31D2F">
      <w:pPr>
        <w:pStyle w:val="ListParagraph"/>
        <w:numPr>
          <w:ilvl w:val="0"/>
          <w:numId w:val="9"/>
        </w:numPr>
        <w:spacing w:line="480" w:lineRule="auto"/>
        <w:jc w:val="both"/>
        <w:rPr>
          <w:rFonts w:ascii="Times New Roman" w:hAnsi="Times New Roman" w:cs="Times New Roman"/>
          <w:b/>
        </w:rPr>
      </w:pPr>
      <w:r>
        <w:rPr>
          <w:rFonts w:ascii="Times New Roman" w:hAnsi="Times New Roman" w:cs="Times New Roman"/>
        </w:rPr>
        <w:t xml:space="preserve">In its rejoinder to the reply to the Appeal preferred by the Respondent, the Petitioner’s Representative stated that the reply of the Respondent was incomplete, as against some of the objections raised in the Appeal, the reply was silent, and as such, all the points raised in the Appeal were required to be considered while arriving at any conclusion in the case. Instead of submitting point wise reply with reference to rules/regulations, the Respondent had reiterated again and again that the </w:t>
      </w:r>
      <w:r>
        <w:rPr>
          <w:rFonts w:ascii="Times New Roman" w:hAnsi="Times New Roman" w:cs="Times New Roman"/>
          <w:i/>
        </w:rPr>
        <w:t xml:space="preserve">‘Forum expressed displeasure for concealing the facts by the Petitioner regarding signing of Model Distribution Franchisee Agreement’. </w:t>
      </w:r>
      <w:r>
        <w:rPr>
          <w:rFonts w:ascii="Times New Roman" w:hAnsi="Times New Roman" w:cs="Times New Roman"/>
        </w:rPr>
        <w:t>Similarly, the Respondent had stated that</w:t>
      </w:r>
      <w:r>
        <w:rPr>
          <w:rFonts w:ascii="Times New Roman" w:hAnsi="Times New Roman" w:cs="Times New Roman"/>
          <w:i/>
        </w:rPr>
        <w:t xml:space="preserve"> ‘there was no lapses on the part of Respondent’s office and the Petitioner was not entitled to rebate on billing even though Franchisee Agreement stands signed by both the parties’. </w:t>
      </w:r>
      <w:r>
        <w:rPr>
          <w:rFonts w:ascii="Times New Roman" w:hAnsi="Times New Roman" w:cs="Times New Roman"/>
          <w:b/>
        </w:rPr>
        <w:t>As far as allegation of concealing the facts, the following submission was made before the Forum:</w:t>
      </w:r>
    </w:p>
    <w:p w:rsidR="00A31D2F" w:rsidRDefault="00A31D2F" w:rsidP="00A31D2F">
      <w:pPr>
        <w:tabs>
          <w:tab w:val="left" w:pos="900"/>
        </w:tabs>
        <w:spacing w:line="480" w:lineRule="auto"/>
        <w:ind w:left="1440" w:right="450" w:hanging="540"/>
        <w:jc w:val="both"/>
        <w:rPr>
          <w:rFonts w:ascii="Times New Roman" w:hAnsi="Times New Roman" w:cs="Times New Roman"/>
          <w:i/>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 xml:space="preserve">The Hon’ble Forum as per proceedings dated 30.05.2019 directed the respondent to confirm (i) </w:t>
      </w:r>
      <w:r w:rsidR="005256E6">
        <w:rPr>
          <w:rFonts w:ascii="Times New Roman" w:hAnsi="Times New Roman" w:cs="Times New Roman"/>
          <w:i/>
          <w:sz w:val="28"/>
          <w:szCs w:val="28"/>
        </w:rPr>
        <w:t>W</w:t>
      </w:r>
      <w:r>
        <w:rPr>
          <w:rFonts w:ascii="Times New Roman" w:hAnsi="Times New Roman" w:cs="Times New Roman"/>
          <w:i/>
          <w:sz w:val="28"/>
          <w:szCs w:val="28"/>
        </w:rPr>
        <w:t>hether notice was given to the petitioner for signing the Distribution Franchisee Agreement within 7 working days from the date of issue of  circular No.58/2016</w:t>
      </w:r>
      <w:r w:rsidR="005256E6">
        <w:rPr>
          <w:rFonts w:ascii="Times New Roman" w:hAnsi="Times New Roman" w:cs="Times New Roman"/>
          <w:i/>
          <w:sz w:val="28"/>
          <w:szCs w:val="28"/>
        </w:rPr>
        <w:t>?</w:t>
      </w:r>
      <w:r>
        <w:rPr>
          <w:rFonts w:ascii="Times New Roman" w:hAnsi="Times New Roman" w:cs="Times New Roman"/>
          <w:i/>
          <w:sz w:val="28"/>
          <w:szCs w:val="28"/>
        </w:rPr>
        <w:t xml:space="preserve"> (ii) Whether Distribution Franchisee </w:t>
      </w:r>
      <w:r>
        <w:rPr>
          <w:rFonts w:ascii="Times New Roman" w:hAnsi="Times New Roman" w:cs="Times New Roman"/>
          <w:i/>
          <w:sz w:val="28"/>
          <w:szCs w:val="28"/>
        </w:rPr>
        <w:tab/>
        <w:t>Agreement had been signed by the petitioner</w:t>
      </w:r>
      <w:r w:rsidR="005256E6">
        <w:rPr>
          <w:rFonts w:ascii="Times New Roman" w:hAnsi="Times New Roman" w:cs="Times New Roman"/>
          <w:i/>
          <w:sz w:val="28"/>
          <w:szCs w:val="28"/>
        </w:rPr>
        <w:t>?</w:t>
      </w:r>
      <w:r>
        <w:rPr>
          <w:rFonts w:ascii="Times New Roman" w:hAnsi="Times New Roman" w:cs="Times New Roman"/>
          <w:i/>
          <w:sz w:val="28"/>
          <w:szCs w:val="28"/>
        </w:rPr>
        <w:t xml:space="preserve"> (iii) Whether rebate admissible to Single Point Supply consumer had been given to the petitioner as per CCs issued from time to time</w:t>
      </w:r>
      <w:r w:rsidR="005256E6">
        <w:rPr>
          <w:rFonts w:ascii="Times New Roman" w:hAnsi="Times New Roman" w:cs="Times New Roman"/>
          <w:i/>
          <w:sz w:val="28"/>
          <w:szCs w:val="28"/>
        </w:rPr>
        <w:t>?</w:t>
      </w:r>
      <w:r>
        <w:rPr>
          <w:rFonts w:ascii="Times New Roman" w:hAnsi="Times New Roman" w:cs="Times New Roman"/>
          <w:b/>
          <w:i/>
          <w:sz w:val="28"/>
          <w:szCs w:val="28"/>
        </w:rPr>
        <w:t xml:space="preserve"> </w:t>
      </w:r>
      <w:r>
        <w:rPr>
          <w:rFonts w:ascii="Times New Roman" w:hAnsi="Times New Roman" w:cs="Times New Roman"/>
          <w:i/>
          <w:sz w:val="28"/>
          <w:szCs w:val="28"/>
        </w:rPr>
        <w:t xml:space="preserve">But it is regretted to point out that inspite of  clear directions by the Forum, </w:t>
      </w:r>
      <w:r>
        <w:rPr>
          <w:rFonts w:ascii="Times New Roman" w:hAnsi="Times New Roman" w:cs="Times New Roman"/>
          <w:b/>
          <w:i/>
          <w:sz w:val="28"/>
          <w:szCs w:val="28"/>
        </w:rPr>
        <w:t>the respondent has not made clear whether rebate admissible to Single Point Supply consumer had been given to the petitioner as per CCs issued from time to time.</w:t>
      </w:r>
      <w:r>
        <w:rPr>
          <w:rFonts w:ascii="Times New Roman" w:hAnsi="Times New Roman" w:cs="Times New Roman"/>
          <w:i/>
          <w:sz w:val="28"/>
          <w:szCs w:val="28"/>
        </w:rPr>
        <w:t xml:space="preserve">. It is clear that respondent is defying the orders of the Forum time and again. The respondent was required to submit complete parawise reply to the petition so that the Forum may arrive at justified conclusion without delay. However once again, the respondent has provided only copy of Distribution Franchisee Agreement signed by the petitioner and in his one para reply, has stated that consumer is misleading the Hon’ble court by concealing the actual facts. The respondent may not be aware that </w:t>
      </w:r>
      <w:r>
        <w:rPr>
          <w:rFonts w:ascii="Times New Roman" w:hAnsi="Times New Roman" w:cs="Times New Roman"/>
          <w:i/>
          <w:sz w:val="28"/>
          <w:szCs w:val="28"/>
        </w:rPr>
        <w:lastRenderedPageBreak/>
        <w:t>M/s Bharti Reality is a reputed, well connected and well established company and can never think of misleading any court. It is admitted that present person in charge at Ludhiana office was not aware of signing of Distribution Franchisee Agreement, which was signed in routine</w:t>
      </w:r>
      <w:r>
        <w:rPr>
          <w:rFonts w:ascii="Times New Roman" w:hAnsi="Times New Roman" w:cs="Times New Roman"/>
          <w:b/>
          <w:i/>
          <w:sz w:val="28"/>
          <w:szCs w:val="28"/>
        </w:rPr>
        <w:t>. If the respondent was aware of signing of Distribution Franchisee Agreement then why the Forum was not informed about this while submitting first reply to the petition. Further, as to why the HT rebate (which was not admissible) was allowed through energy bills and is still continuing.</w:t>
      </w:r>
      <w:r>
        <w:rPr>
          <w:rFonts w:ascii="Times New Roman" w:hAnsi="Times New Roman" w:cs="Times New Roman"/>
          <w:i/>
          <w:sz w:val="28"/>
          <w:szCs w:val="28"/>
        </w:rPr>
        <w:t xml:space="preserve"> The respondent should have explained as to why 10% rebate from the date of signing the agreement, as admissible to Distribution Franchisee (as per para No.15 of Model Distribution Franchisee Agreement) was not allowed to the consumer through bills (after obtaining requisite information from the petitioner). The respondent still has not explained as to why </w:t>
      </w:r>
      <w:r>
        <w:rPr>
          <w:rFonts w:ascii="Times New Roman" w:hAnsi="Times New Roman" w:cs="Times New Roman"/>
          <w:i/>
          <w:iCs/>
          <w:sz w:val="28"/>
          <w:szCs w:val="28"/>
        </w:rPr>
        <w:t>rebate of 10% of electricity consumption charges as admissible to the petitioner (</w:t>
      </w:r>
      <w:r>
        <w:rPr>
          <w:rFonts w:ascii="Times New Roman" w:hAnsi="Times New Roman" w:cs="Times New Roman"/>
          <w:i/>
          <w:sz w:val="28"/>
          <w:szCs w:val="28"/>
        </w:rPr>
        <w:t>Single Point Supply consumer) has not been allowed through energy bills in view of provision made as per CC No.25/2016 &amp; 46/2017? (refer para No.5 of the petition).</w:t>
      </w:r>
    </w:p>
    <w:p w:rsidR="00A31D2F" w:rsidRDefault="00A31D2F" w:rsidP="00A31D2F">
      <w:pPr>
        <w:tabs>
          <w:tab w:val="left" w:pos="900"/>
          <w:tab w:val="left" w:pos="1530"/>
        </w:tabs>
        <w:spacing w:line="480" w:lineRule="auto"/>
        <w:ind w:left="1440" w:right="450" w:hanging="54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Pr>
          <w:rFonts w:ascii="Times New Roman" w:hAnsi="Times New Roman" w:cs="Times New Roman"/>
          <w:i/>
          <w:sz w:val="28"/>
          <w:szCs w:val="28"/>
        </w:rPr>
        <w:tab/>
      </w:r>
      <w:r>
        <w:rPr>
          <w:rFonts w:ascii="Times New Roman" w:hAnsi="Times New Roman" w:cs="Times New Roman"/>
          <w:i/>
          <w:sz w:val="28"/>
          <w:szCs w:val="28"/>
        </w:rPr>
        <w:tab/>
        <w:t xml:space="preserve">    In view of above position the Forum may kindly consider as to who is defying the orders of the court and misleading the Hon’ble court by concealing the actual facts. The Hon’ble Forum is humbly requested to take cognizance of these facts”.</w:t>
      </w:r>
    </w:p>
    <w:p w:rsidR="00A31D2F" w:rsidRDefault="00A31D2F" w:rsidP="00A31D2F">
      <w:pPr>
        <w:pStyle w:val="ListParagraph"/>
        <w:spacing w:line="480" w:lineRule="auto"/>
        <w:ind w:left="1440" w:firstLine="720"/>
        <w:jc w:val="both"/>
        <w:rPr>
          <w:rFonts w:ascii="Times New Roman" w:hAnsi="Times New Roman" w:cs="Times New Roman"/>
          <w:i/>
        </w:rPr>
      </w:pPr>
      <w:r>
        <w:rPr>
          <w:rFonts w:ascii="Times New Roman" w:hAnsi="Times New Roman" w:cs="Times New Roman"/>
          <w:i/>
        </w:rPr>
        <w:t xml:space="preserve">In view of above position, this </w:t>
      </w:r>
      <w:r w:rsidR="005256E6">
        <w:rPr>
          <w:rFonts w:ascii="Times New Roman" w:hAnsi="Times New Roman" w:cs="Times New Roman"/>
          <w:i/>
        </w:rPr>
        <w:t xml:space="preserve">Court </w:t>
      </w:r>
      <w:r>
        <w:rPr>
          <w:rFonts w:ascii="Times New Roman" w:hAnsi="Times New Roman" w:cs="Times New Roman"/>
          <w:i/>
        </w:rPr>
        <w:t>may consider as to how much the decision of the Forum was biased and non-speaking. The Respondent’ s office did not take required action after signing of Distribution Franchisee Agreement and it was only when the checking of connection was done by ASE/Enf. on 18.1.2019 (ECR No.44/974) pointing  out non-admissibility of HT rebate, the demand of Rs.28</w:t>
      </w:r>
      <w:r w:rsidR="005256E6">
        <w:rPr>
          <w:rFonts w:ascii="Times New Roman" w:hAnsi="Times New Roman" w:cs="Times New Roman"/>
          <w:i/>
        </w:rPr>
        <w:t>,</w:t>
      </w:r>
      <w:r>
        <w:rPr>
          <w:rFonts w:ascii="Times New Roman" w:hAnsi="Times New Roman" w:cs="Times New Roman"/>
          <w:i/>
        </w:rPr>
        <w:t>97</w:t>
      </w:r>
      <w:r w:rsidR="005256E6">
        <w:rPr>
          <w:rFonts w:ascii="Times New Roman" w:hAnsi="Times New Roman" w:cs="Times New Roman"/>
          <w:i/>
        </w:rPr>
        <w:t>,</w:t>
      </w:r>
      <w:r>
        <w:rPr>
          <w:rFonts w:ascii="Times New Roman" w:hAnsi="Times New Roman" w:cs="Times New Roman"/>
          <w:i/>
        </w:rPr>
        <w:t>008/- on account of wrong HT rebate was raised against the Petitioner. Thereafter, AEE/Commercial also informed. ASE/Enf. vide memo No.52 dated 15.4.2019 that consumer was charged and had deposited the amount of HT rebate of Rs.28</w:t>
      </w:r>
      <w:r w:rsidR="00D235CC">
        <w:rPr>
          <w:rFonts w:ascii="Times New Roman" w:hAnsi="Times New Roman" w:cs="Times New Roman"/>
          <w:i/>
        </w:rPr>
        <w:t>,</w:t>
      </w:r>
      <w:r>
        <w:rPr>
          <w:rFonts w:ascii="Times New Roman" w:hAnsi="Times New Roman" w:cs="Times New Roman"/>
          <w:i/>
        </w:rPr>
        <w:t>97</w:t>
      </w:r>
      <w:r w:rsidR="00D235CC">
        <w:rPr>
          <w:rFonts w:ascii="Times New Roman" w:hAnsi="Times New Roman" w:cs="Times New Roman"/>
          <w:i/>
        </w:rPr>
        <w:t>,</w:t>
      </w:r>
      <w:r>
        <w:rPr>
          <w:rFonts w:ascii="Times New Roman" w:hAnsi="Times New Roman" w:cs="Times New Roman"/>
          <w:i/>
        </w:rPr>
        <w:t>008/-.</w:t>
      </w:r>
    </w:p>
    <w:p w:rsidR="005256E6" w:rsidRDefault="00A31D2F" w:rsidP="00A31D2F">
      <w:pPr>
        <w:pStyle w:val="ListParagraph"/>
        <w:numPr>
          <w:ilvl w:val="0"/>
          <w:numId w:val="9"/>
        </w:numPr>
        <w:spacing w:line="480" w:lineRule="auto"/>
        <w:ind w:left="0" w:firstLine="0"/>
        <w:jc w:val="both"/>
        <w:rPr>
          <w:rFonts w:ascii="Times New Roman" w:hAnsi="Times New Roman" w:cs="Times New Roman"/>
        </w:rPr>
      </w:pPr>
      <w:r w:rsidRPr="005256E6">
        <w:rPr>
          <w:rFonts w:ascii="Times New Roman" w:hAnsi="Times New Roman" w:cs="Times New Roman"/>
        </w:rPr>
        <w:t xml:space="preserve">Petitioner’s Representative (PR) also stated in its rejoinder that this </w:t>
      </w:r>
    </w:p>
    <w:p w:rsidR="00A31D2F" w:rsidRPr="005256E6" w:rsidRDefault="00A31D2F" w:rsidP="005256E6">
      <w:pPr>
        <w:pStyle w:val="ListParagraph"/>
        <w:spacing w:line="480" w:lineRule="auto"/>
        <w:jc w:val="both"/>
        <w:rPr>
          <w:rFonts w:ascii="Times New Roman" w:hAnsi="Times New Roman" w:cs="Times New Roman"/>
        </w:rPr>
      </w:pPr>
      <w:r w:rsidRPr="005256E6">
        <w:rPr>
          <w:rFonts w:ascii="Times New Roman" w:hAnsi="Times New Roman" w:cs="Times New Roman"/>
        </w:rPr>
        <w:t xml:space="preserve">Court had decided almost similar case of </w:t>
      </w:r>
      <w:r w:rsidRPr="005256E6">
        <w:rPr>
          <w:rFonts w:ascii="Times New Roman" w:hAnsi="Times New Roman" w:cs="Times New Roman"/>
          <w:i/>
          <w:iCs/>
        </w:rPr>
        <w:t>Sunny View Estates Pvt Ltd v/s PSPCL (Appeal No.62/2018, decided on 05.02.2019</w:t>
      </w:r>
      <w:r w:rsidRPr="005256E6">
        <w:rPr>
          <w:rFonts w:ascii="Times New Roman" w:hAnsi="Times New Roman" w:cs="Times New Roman"/>
        </w:rPr>
        <w:t xml:space="preserve"> wherein it was held that Petitioner was entitled to</w:t>
      </w:r>
      <w:r w:rsidRPr="005256E6">
        <w:rPr>
          <w:rFonts w:ascii="Times New Roman" w:hAnsi="Times New Roman" w:cs="Times New Roman"/>
          <w:b/>
          <w:i/>
        </w:rPr>
        <w:t xml:space="preserve"> Consumption Rebate</w:t>
      </w:r>
      <w:r w:rsidRPr="005256E6">
        <w:rPr>
          <w:rFonts w:ascii="Times New Roman" w:hAnsi="Times New Roman" w:cs="Times New Roman"/>
        </w:rPr>
        <w:t xml:space="preserve"> as per Tariff order of the respective financial year as the consumer was </w:t>
      </w:r>
      <w:r w:rsidRPr="005256E6">
        <w:rPr>
          <w:rFonts w:ascii="Times New Roman" w:hAnsi="Times New Roman" w:cs="Times New Roman"/>
        </w:rPr>
        <w:lastRenderedPageBreak/>
        <w:t xml:space="preserve">getting the supply at 11kV, instead of LT up to 14.12.2016 and 10% Single Point Connection Rebate (as per Clause 15 of Model Distribution Franchisee Agreement) after signing Agreement by both the parties. Although, the Forum discussed the issue (as claimed in the Petition filed before it) but had not given any decision on the same. It was, thus, clear that the decision of the Forum was wrong and unjustified and liable to be set aside. </w:t>
      </w:r>
    </w:p>
    <w:p w:rsidR="005256E6" w:rsidRDefault="00A31D2F" w:rsidP="00A31D2F">
      <w:pPr>
        <w:pStyle w:val="ListParagraph"/>
        <w:numPr>
          <w:ilvl w:val="0"/>
          <w:numId w:val="9"/>
        </w:numPr>
        <w:spacing w:line="480" w:lineRule="auto"/>
        <w:ind w:left="0" w:firstLine="0"/>
        <w:jc w:val="both"/>
        <w:rPr>
          <w:rFonts w:ascii="Times New Roman" w:hAnsi="Times New Roman" w:cs="Times New Roman"/>
        </w:rPr>
      </w:pPr>
      <w:r w:rsidRPr="005256E6">
        <w:rPr>
          <w:rFonts w:ascii="Times New Roman" w:hAnsi="Times New Roman" w:cs="Times New Roman"/>
        </w:rPr>
        <w:t xml:space="preserve">Written and oral submissions made by both the sides as well as </w:t>
      </w:r>
    </w:p>
    <w:p w:rsidR="00A31D2F" w:rsidRPr="005256E6" w:rsidRDefault="00A31D2F" w:rsidP="005256E6">
      <w:pPr>
        <w:pStyle w:val="ListParagraph"/>
        <w:spacing w:line="480" w:lineRule="auto"/>
        <w:jc w:val="both"/>
        <w:rPr>
          <w:rFonts w:ascii="Times New Roman" w:hAnsi="Times New Roman" w:cs="Times New Roman"/>
        </w:rPr>
      </w:pPr>
      <w:r w:rsidRPr="005256E6">
        <w:rPr>
          <w:rFonts w:ascii="Times New Roman" w:hAnsi="Times New Roman" w:cs="Times New Roman"/>
        </w:rPr>
        <w:t xml:space="preserve">material brought on record by both the sides have been gone through. </w:t>
      </w:r>
    </w:p>
    <w:p w:rsidR="00A31D2F" w:rsidRDefault="00A31D2F" w:rsidP="00A31D2F">
      <w:pPr>
        <w:pStyle w:val="ListParagraph"/>
        <w:spacing w:line="480" w:lineRule="auto"/>
        <w:ind w:firstLine="720"/>
        <w:jc w:val="both"/>
        <w:rPr>
          <w:rFonts w:ascii="Times New Roman" w:hAnsi="Times New Roman" w:cs="Times New Roman"/>
        </w:rPr>
      </w:pPr>
      <w:r>
        <w:rPr>
          <w:rFonts w:ascii="Times New Roman" w:hAnsi="Times New Roman" w:cs="Times New Roman"/>
        </w:rPr>
        <w:t xml:space="preserve">          I find that as part of its annual exercise, PSPCL issues Commercial Circulars, circulating the revised rates of Tariff, for providing Power Supply to </w:t>
      </w:r>
      <w:r w:rsidR="005256E6">
        <w:rPr>
          <w:rFonts w:ascii="Times New Roman" w:hAnsi="Times New Roman" w:cs="Times New Roman"/>
        </w:rPr>
        <w:t>various categories of consumers as</w:t>
      </w:r>
      <w:r>
        <w:rPr>
          <w:rFonts w:ascii="Times New Roman" w:hAnsi="Times New Roman" w:cs="Times New Roman"/>
        </w:rPr>
        <w:t xml:space="preserve"> approved by the Hon’ble PSERC. I have noted the contention of the Petitioner’s Representative that the Forum did not pass any order on the claim of the Petitioner to allow refund of rebate of the energy consumption charges in the energy bills raised after issuance of CC No.58/2016 dated 14.12.2016 till the signing of Franchisee Agreement on 28.04.2017 as admissible to the NRS category consumer as per Tariff order for the financial year 2016-17 and 2017-18. PR clarified that the rebate @20 paise/kVAh units was being given in the energy bills(since release of NRS Category </w:t>
      </w:r>
      <w:r>
        <w:rPr>
          <w:rFonts w:ascii="Times New Roman" w:hAnsi="Times New Roman" w:cs="Times New Roman"/>
        </w:rPr>
        <w:lastRenderedPageBreak/>
        <w:t xml:space="preserve">Connection on 04.01.2014) but the same(for the period from 14.12.2016 to 28.04.2017) was incorrectly charged in the bill for 01/2019 and was recovered. </w:t>
      </w:r>
    </w:p>
    <w:p w:rsidR="00A31D2F" w:rsidRDefault="00A31D2F" w:rsidP="00A31D2F">
      <w:pPr>
        <w:pStyle w:val="ListParagraph"/>
        <w:spacing w:line="480" w:lineRule="auto"/>
        <w:ind w:left="1080"/>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I observe that the Forum was expected to decide the issue raised by the Petitioner in its Petition and pass appropriate orders but no order in this regard was passed by the Forum. </w:t>
      </w:r>
    </w:p>
    <w:p w:rsidR="00A31D2F" w:rsidRDefault="00A31D2F" w:rsidP="00A31D2F">
      <w:pPr>
        <w:pStyle w:val="ListParagraph"/>
        <w:spacing w:line="480" w:lineRule="auto"/>
        <w:ind w:left="108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I also observe that rebate @ 20 paise/kVAh is admissible for the period from 14.12.2016(date of issuance of CC 58/2016) till 28.04.2017(date of signing of Franchisee Agreement) the instant case as per Commercial Circulars/Tariff Orders detailed below:</w:t>
      </w:r>
    </w:p>
    <w:tbl>
      <w:tblPr>
        <w:tblStyle w:val="TableGrid"/>
        <w:tblW w:w="0" w:type="auto"/>
        <w:tblInd w:w="1080" w:type="dxa"/>
        <w:tblLook w:val="04A0"/>
      </w:tblPr>
      <w:tblGrid>
        <w:gridCol w:w="3829"/>
        <w:gridCol w:w="3766"/>
      </w:tblGrid>
      <w:tr w:rsidR="00A31D2F" w:rsidTr="005256E6">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D2F" w:rsidRDefault="00A31D2F">
            <w:pPr>
              <w:pStyle w:val="ListParagraph"/>
              <w:ind w:left="0"/>
              <w:jc w:val="both"/>
              <w:rPr>
                <w:rFonts w:ascii="Times New Roman" w:hAnsi="Times New Roman" w:cs="Times New Roman"/>
              </w:rPr>
            </w:pPr>
            <w:r>
              <w:rPr>
                <w:rFonts w:ascii="Times New Roman" w:hAnsi="Times New Roman" w:cs="Times New Roman"/>
              </w:rPr>
              <w:t>Commercial Circular No &amp;  Date</w:t>
            </w:r>
          </w:p>
        </w:tc>
        <w:tc>
          <w:tcPr>
            <w:tcW w:w="3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D2F" w:rsidRDefault="00A31D2F">
            <w:pPr>
              <w:pStyle w:val="NoSpacing"/>
              <w:rPr>
                <w:rFonts w:ascii="Times New Roman" w:hAnsi="Times New Roman" w:cs="Times New Roman"/>
              </w:rPr>
            </w:pPr>
            <w:r>
              <w:rPr>
                <w:rFonts w:ascii="Times New Roman" w:hAnsi="Times New Roman" w:cs="Times New Roman"/>
              </w:rPr>
              <w:t>Financial Year for which Tariff  Order Issued.</w:t>
            </w:r>
          </w:p>
        </w:tc>
      </w:tr>
      <w:tr w:rsidR="00A31D2F" w:rsidTr="005256E6">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D2F" w:rsidRDefault="00A31D2F">
            <w:pPr>
              <w:pStyle w:val="ListParagraph"/>
              <w:spacing w:line="480" w:lineRule="auto"/>
              <w:ind w:left="0"/>
              <w:jc w:val="both"/>
              <w:rPr>
                <w:rFonts w:ascii="Times New Roman" w:hAnsi="Times New Roman" w:cs="Times New Roman"/>
              </w:rPr>
            </w:pPr>
            <w:r>
              <w:rPr>
                <w:rFonts w:ascii="Times New Roman" w:hAnsi="Times New Roman" w:cs="Times New Roman"/>
              </w:rPr>
              <w:t>26/2016 dated 29.07.2016</w:t>
            </w:r>
          </w:p>
        </w:tc>
        <w:tc>
          <w:tcPr>
            <w:tcW w:w="3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D2F" w:rsidRDefault="00A31D2F">
            <w:pPr>
              <w:pStyle w:val="ListParagraph"/>
              <w:spacing w:line="480" w:lineRule="auto"/>
              <w:ind w:left="0"/>
              <w:jc w:val="both"/>
              <w:rPr>
                <w:rFonts w:ascii="Times New Roman" w:hAnsi="Times New Roman" w:cs="Times New Roman"/>
              </w:rPr>
            </w:pPr>
            <w:r>
              <w:rPr>
                <w:rFonts w:ascii="Times New Roman" w:hAnsi="Times New Roman" w:cs="Times New Roman"/>
              </w:rPr>
              <w:t>2016-17</w:t>
            </w:r>
          </w:p>
        </w:tc>
      </w:tr>
      <w:tr w:rsidR="00A31D2F" w:rsidTr="005256E6">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D2F" w:rsidRDefault="00A31D2F">
            <w:pPr>
              <w:pStyle w:val="ListParagraph"/>
              <w:spacing w:line="480" w:lineRule="auto"/>
              <w:ind w:left="0"/>
              <w:jc w:val="both"/>
              <w:rPr>
                <w:rFonts w:ascii="Times New Roman" w:hAnsi="Times New Roman" w:cs="Times New Roman"/>
              </w:rPr>
            </w:pPr>
            <w:r>
              <w:rPr>
                <w:rFonts w:ascii="Times New Roman" w:hAnsi="Times New Roman" w:cs="Times New Roman"/>
              </w:rPr>
              <w:t>46/2017 dated 10.11.2017</w:t>
            </w:r>
          </w:p>
        </w:tc>
        <w:tc>
          <w:tcPr>
            <w:tcW w:w="3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D2F" w:rsidRDefault="00A31D2F">
            <w:pPr>
              <w:pStyle w:val="ListParagraph"/>
              <w:spacing w:line="480" w:lineRule="auto"/>
              <w:ind w:left="0"/>
              <w:jc w:val="both"/>
              <w:rPr>
                <w:rFonts w:ascii="Times New Roman" w:hAnsi="Times New Roman" w:cs="Times New Roman"/>
              </w:rPr>
            </w:pPr>
            <w:r>
              <w:rPr>
                <w:rFonts w:ascii="Times New Roman" w:hAnsi="Times New Roman" w:cs="Times New Roman"/>
              </w:rPr>
              <w:t>2017-18</w:t>
            </w:r>
          </w:p>
        </w:tc>
      </w:tr>
    </w:tbl>
    <w:p w:rsidR="00A31D2F" w:rsidRDefault="00A31D2F" w:rsidP="00A31D2F">
      <w:pPr>
        <w:pStyle w:val="ListParagraph"/>
        <w:spacing w:line="480" w:lineRule="auto"/>
        <w:ind w:left="1080"/>
        <w:jc w:val="both"/>
        <w:rPr>
          <w:rFonts w:ascii="Times New Roman" w:hAnsi="Times New Roman" w:cs="Times New Roman"/>
        </w:rPr>
      </w:pPr>
    </w:p>
    <w:p w:rsidR="00A31D2F" w:rsidRDefault="006138BD" w:rsidP="00A31D2F">
      <w:pPr>
        <w:pStyle w:val="ListParagraph"/>
        <w:spacing w:line="480" w:lineRule="auto"/>
        <w:ind w:left="1080"/>
        <w:jc w:val="both"/>
        <w:rPr>
          <w:rFonts w:ascii="Times New Roman" w:hAnsi="Times New Roman" w:cs="Times New Roman"/>
          <w:i/>
          <w:iCs/>
        </w:rPr>
      </w:pPr>
      <w:r>
        <w:rPr>
          <w:rFonts w:ascii="Times New Roman" w:hAnsi="Times New Roman" w:cs="Times New Roman"/>
          <w:i/>
          <w:iCs/>
        </w:rPr>
        <w:t xml:space="preserve"> </w:t>
      </w:r>
      <w:r>
        <w:rPr>
          <w:rFonts w:ascii="Times New Roman" w:hAnsi="Times New Roman" w:cs="Times New Roman"/>
          <w:i/>
          <w:iCs/>
        </w:rPr>
        <w:tab/>
        <w:t xml:space="preserve"> </w:t>
      </w:r>
      <w:r>
        <w:rPr>
          <w:rFonts w:ascii="Times New Roman" w:hAnsi="Times New Roman" w:cs="Times New Roman"/>
          <w:i/>
          <w:iCs/>
        </w:rPr>
        <w:tab/>
      </w:r>
      <w:r w:rsidR="00A31D2F">
        <w:rPr>
          <w:rFonts w:ascii="Times New Roman" w:hAnsi="Times New Roman" w:cs="Times New Roman"/>
          <w:i/>
          <w:iCs/>
        </w:rPr>
        <w:t xml:space="preserve">I observe that the Respondent defaulted in </w:t>
      </w:r>
      <w:r w:rsidR="00D235CC">
        <w:rPr>
          <w:rFonts w:ascii="Times New Roman" w:hAnsi="Times New Roman" w:cs="Times New Roman"/>
          <w:i/>
          <w:iCs/>
        </w:rPr>
        <w:t>recover</w:t>
      </w:r>
      <w:r w:rsidR="00A31D2F">
        <w:rPr>
          <w:rFonts w:ascii="Times New Roman" w:hAnsi="Times New Roman" w:cs="Times New Roman"/>
          <w:i/>
          <w:iCs/>
        </w:rPr>
        <w:t xml:space="preserve">ing the rebate @ 20 paise/kVAh unit, already being allowed in the energy bills from the date of release of the connection (04.01.2014) instead of continuing to allow the same in the energy bills till the date of signing of Franchisee Agreement on 28.04.2017. As such, the action of the Respondent in recovering energy charges for the aforesaid period of 14.12.2016 to </w:t>
      </w:r>
      <w:r w:rsidR="00A31D2F">
        <w:rPr>
          <w:rFonts w:ascii="Times New Roman" w:hAnsi="Times New Roman" w:cs="Times New Roman"/>
          <w:i/>
          <w:iCs/>
        </w:rPr>
        <w:lastRenderedPageBreak/>
        <w:t>28.04.2017 (included in the total recovered amount of Rs 28,97,008/- deposited under protest by the Petitioner) was not in accordance with the provisions of Commercial Circulars/Tariff Orders ibid.</w:t>
      </w:r>
    </w:p>
    <w:p w:rsidR="00A31D2F" w:rsidRDefault="00A31D2F" w:rsidP="00A31D2F">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In so far as the claim of the Petitioner for 10% Single Point Connection Rebate in terms of provisions of CC No.58/2016 dated 14.12.2016 is concerned, there is no denying the fact that after issuance of CC No.58/2016 dated 14.12.2016, the AEE/Commercial, City West Division(Commercial), PSPCL, Ludhiana issued Notice dated 20.01.2017 and again on 25.04.2017 whereafter, the Franchisee Agreement was signed by both the parties on 28.04.017(with delay of 8 days from the stipulated period of 3 months from the date of issue of first notice on 20.01.2017 by the Respondent-PSPCL).</w:t>
      </w:r>
    </w:p>
    <w:p w:rsidR="00A31D2F" w:rsidRDefault="00A31D2F" w:rsidP="00A31D2F">
      <w:pPr>
        <w:pStyle w:val="ListParagraph"/>
        <w:spacing w:line="480" w:lineRule="auto"/>
        <w:ind w:left="1080"/>
        <w:jc w:val="both"/>
        <w:rPr>
          <w:rFonts w:ascii="Times New Roman" w:hAnsi="Times New Roman" w:cs="Times New Roman"/>
        </w:rPr>
      </w:pP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rPr>
        <w:t>Accordingly, the Petitioner became Franchisee of the PSPCL and was supplying/distributing power to the consumers (occupants of shops) in its area of Franchisee.</w:t>
      </w:r>
    </w:p>
    <w:p w:rsidR="00A31D2F" w:rsidRDefault="005256E6" w:rsidP="00A31D2F">
      <w:pPr>
        <w:pStyle w:val="ListParagraph"/>
        <w:spacing w:line="480" w:lineRule="auto"/>
        <w:ind w:left="108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A31D2F">
        <w:rPr>
          <w:rFonts w:ascii="Times New Roman" w:hAnsi="Times New Roman" w:cs="Times New Roman"/>
        </w:rPr>
        <w:t>I find that the Addl.SE, Enforcement, PSPCL, Ludhiana observed, after checking dated 18.01.2019, that the Petitioner was not eligible for the said rebate as it had not completed the requisite formalities while signing the Draft Franchisee Agreement on 28.04.2017.</w:t>
      </w:r>
    </w:p>
    <w:p w:rsidR="00A31D2F" w:rsidRDefault="00C000D5" w:rsidP="005256E6">
      <w:pPr>
        <w:pStyle w:val="ListParagraph"/>
        <w:spacing w:line="480" w:lineRule="auto"/>
        <w:ind w:left="1134"/>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Pr>
          <w:rFonts w:ascii="Times New Roman" w:hAnsi="Times New Roman" w:cs="Times New Roman"/>
        </w:rPr>
        <w:tab/>
      </w:r>
      <w:r w:rsidR="00A31D2F">
        <w:rPr>
          <w:rFonts w:ascii="Times New Roman" w:hAnsi="Times New Roman" w:cs="Times New Roman"/>
        </w:rPr>
        <w:t>I also find that the Respondent did not bring on record of this Court any documentary evidence to prove that it had made any reference to the Petitioner for completion of any formality after submission of the Franchisee Agreement (signed by both the parties) on 28.04.2017 .</w:t>
      </w:r>
    </w:p>
    <w:p w:rsidR="00A31D2F" w:rsidRDefault="00C000D5" w:rsidP="00C000D5">
      <w:pPr>
        <w:pStyle w:val="ListParagraph"/>
        <w:spacing w:line="480" w:lineRule="auto"/>
        <w:ind w:left="1134" w:firstLine="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A31D2F">
        <w:rPr>
          <w:rFonts w:ascii="Times New Roman" w:hAnsi="Times New Roman" w:cs="Times New Roman"/>
        </w:rPr>
        <w:t>I observe that the Petitioner informed the Addl.SE., DS West Division(Special), Ludhiana, vide letter dated 24.07.2019 and 13.09.2019(duly acknowledged by that office), that it had complete billing record of the dues charged from its consumers which could be provided to the Respondent any time as required in terms of conditions of  Franchisee Agreement.</w:t>
      </w:r>
    </w:p>
    <w:p w:rsidR="00A31D2F" w:rsidRDefault="00C000D5" w:rsidP="00C000D5">
      <w:pPr>
        <w:pStyle w:val="ListParagraph"/>
        <w:spacing w:line="480" w:lineRule="auto"/>
        <w:ind w:left="1134"/>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A31D2F">
        <w:rPr>
          <w:rFonts w:ascii="Times New Roman" w:hAnsi="Times New Roman" w:cs="Times New Roman"/>
        </w:rPr>
        <w:t>I also observe that Addl.SE, DS West Division (Special), PSPCL, Ludhiana representing the PSPCL during the course of hearing in this Court pleaded that the Petitioner had concealed (in the CGRF, Patiala) the fact of signing of the Franchisee Agreement on 28.04.2017. But the Petitioner’s Representative (PR) refuted the above averment as per detail given in its rejoinder dated 21.11.2019[Para 5 (i)].</w:t>
      </w:r>
    </w:p>
    <w:p w:rsidR="00A31D2F" w:rsidRDefault="00C000D5" w:rsidP="00C000D5">
      <w:pPr>
        <w:pStyle w:val="ListParagraph"/>
        <w:spacing w:line="480" w:lineRule="auto"/>
        <w:ind w:left="1134"/>
        <w:jc w:val="both"/>
        <w:rPr>
          <w:rFonts w:ascii="Times New Roman" w:hAnsi="Times New Roman" w:cs="Times New Roman"/>
          <w:i/>
          <w:iCs/>
        </w:rPr>
      </w:pPr>
      <w:r>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i/>
          <w:iCs/>
        </w:rPr>
        <w:tab/>
      </w:r>
      <w:r w:rsidR="00A31D2F">
        <w:rPr>
          <w:rFonts w:ascii="Times New Roman" w:hAnsi="Times New Roman" w:cs="Times New Roman"/>
          <w:i/>
          <w:iCs/>
        </w:rPr>
        <w:t xml:space="preserve">After perusing the submissions of both the sides in this regard, I am of the view that the Petitioner did not conceal the fact of signing the Franchisee Agreement dated 28.04.2017 during the course of hearing in the Forum as per </w:t>
      </w:r>
      <w:r w:rsidR="00A31D2F">
        <w:rPr>
          <w:rFonts w:ascii="Times New Roman" w:hAnsi="Times New Roman" w:cs="Times New Roman"/>
          <w:i/>
          <w:iCs/>
        </w:rPr>
        <w:lastRenderedPageBreak/>
        <w:t xml:space="preserve">material/evidence placed on record of this Court. The Franchisee Agreement was signed by the Petitioner and the Respondent on 28.04.2017 and was, in fact, a part of the records of DS West Division(Special), PSPCL, Ludhiana. Besides, the fact of signing of the Franchisee Agreement ibid slipped out of the knowledge of both the Petitioner and the Respondent who did not care to watch their respective interests. The Petitioner did not request for discontinuance of rebate (being allowed from release of connection) from 28.04.2017 and allowing 10% Single Point Connection Rebate from the said date(28.04.2017) onwards. On the other hand, the Respondent defaulted likewise and swung into action only when it issued Memo No.856 dated 31.12.2018 asking the Petitioner to deposit Rs 28,97,008/- on account of rebate wrongly given @20 paise/kVAh unit consumption through energy bills for the period from 14.12.2016 to 01.02.2019 on the plea that the Petitioner was not eligible for rebate as per CC No.58/2016 dated 14.12.2016. As a matter of fact, the Respondent failed to understand properly the implications of the provisions contained in Commercial Circular/Tariff Orders for the relevant financial years including, ofcourse, CC No.58/2016 dated 14.12.2016. Even if DS Division had got entered the fact of signing of Franchisee Agreement </w:t>
      </w:r>
      <w:r w:rsidR="00A31D2F">
        <w:rPr>
          <w:rFonts w:ascii="Times New Roman" w:hAnsi="Times New Roman" w:cs="Times New Roman"/>
          <w:i/>
          <w:iCs/>
        </w:rPr>
        <w:lastRenderedPageBreak/>
        <w:t>dated 28.04.2017 in the SAP Billing System, the system would have discontinued giving rebate @20 paise/kVAh on 28.04.2017 and started giving 10% Single Point connection rebate from 28.04.2017.</w:t>
      </w:r>
    </w:p>
    <w:p w:rsidR="00A31D2F" w:rsidRDefault="00A31D2F" w:rsidP="00A31D2F">
      <w:pPr>
        <w:pStyle w:val="ListParagraph"/>
        <w:spacing w:line="480" w:lineRule="auto"/>
        <w:ind w:left="142" w:right="-24"/>
        <w:jc w:val="both"/>
        <w:rPr>
          <w:rFonts w:ascii="Times New Roman" w:hAnsi="Times New Roman" w:cs="Times New Roman"/>
        </w:rPr>
      </w:pPr>
      <w:r>
        <w:rPr>
          <w:rFonts w:ascii="Times New Roman" w:hAnsi="Times New Roman" w:cs="Times New Roman"/>
          <w:b/>
        </w:rPr>
        <w:t>6.</w:t>
      </w:r>
      <w:r>
        <w:rPr>
          <w:rFonts w:ascii="Times New Roman" w:hAnsi="Times New Roman" w:cs="Times New Roman"/>
          <w:b/>
        </w:rPr>
        <w:tab/>
        <w:t>Conclusion</w:t>
      </w:r>
      <w:r>
        <w:rPr>
          <w:rFonts w:ascii="Times New Roman" w:hAnsi="Times New Roman" w:cs="Times New Roman"/>
        </w:rPr>
        <w:t>:</w:t>
      </w:r>
    </w:p>
    <w:p w:rsidR="00A31D2F" w:rsidRDefault="00A31D2F" w:rsidP="00A31D2F">
      <w:pPr>
        <w:pStyle w:val="ListParagraph"/>
        <w:spacing w:line="480" w:lineRule="auto"/>
        <w:ind w:right="-24"/>
        <w:jc w:val="both"/>
        <w:rPr>
          <w:rFonts w:ascii="Times New Roman" w:hAnsi="Times New Roman" w:cs="Times New Roman"/>
        </w:rPr>
      </w:pPr>
      <w:r>
        <w:rPr>
          <w:rFonts w:ascii="Times New Roman" w:hAnsi="Times New Roman" w:cs="Times New Roman"/>
        </w:rPr>
        <w:t>From the above analysis, it is concluded that :</w:t>
      </w:r>
    </w:p>
    <w:p w:rsidR="00A31D2F" w:rsidRDefault="00A31D2F" w:rsidP="00A31D2F">
      <w:pPr>
        <w:pStyle w:val="ListParagraph"/>
        <w:numPr>
          <w:ilvl w:val="0"/>
          <w:numId w:val="10"/>
        </w:numPr>
        <w:spacing w:line="480" w:lineRule="auto"/>
        <w:ind w:right="-24"/>
        <w:jc w:val="both"/>
        <w:rPr>
          <w:rFonts w:ascii="Times New Roman" w:hAnsi="Times New Roman" w:cs="Times New Roman"/>
        </w:rPr>
      </w:pPr>
      <w:r>
        <w:rPr>
          <w:rFonts w:ascii="Times New Roman" w:hAnsi="Times New Roman" w:cs="Times New Roman"/>
        </w:rPr>
        <w:t>The Petitioner is entitled to get refund of rebate as per energy consumption from 14.12.2016 (date of issuance of CC No.58/2016) to 28.04.2017 (date of signing of Franchisee Agreement) as per provisions contained in the Tariff Order/Commercial Circular of the respective financial years i.e. 2016-17 and 2017-18.</w:t>
      </w:r>
    </w:p>
    <w:p w:rsidR="00A31D2F" w:rsidRDefault="00A31D2F" w:rsidP="00A31D2F">
      <w:pPr>
        <w:pStyle w:val="ListParagraph"/>
        <w:numPr>
          <w:ilvl w:val="0"/>
          <w:numId w:val="10"/>
        </w:numPr>
        <w:spacing w:line="480" w:lineRule="auto"/>
        <w:ind w:right="-24"/>
        <w:jc w:val="both"/>
        <w:rPr>
          <w:rFonts w:ascii="Times New Roman" w:hAnsi="Times New Roman" w:cs="Times New Roman"/>
        </w:rPr>
      </w:pPr>
      <w:r>
        <w:rPr>
          <w:rFonts w:ascii="Times New Roman" w:hAnsi="Times New Roman" w:cs="Times New Roman"/>
        </w:rPr>
        <w:t>The Petitioner is entitled to be allowed 10% Single Point Connection Rebate for the period from 28.04.2017 (date of signing of Franchisee Agreement) onwards as per provisions contained in CC No.58/2016 and Clause no.15 of Franchisee Agreement dated 28.04.2017.</w:t>
      </w:r>
    </w:p>
    <w:p w:rsidR="00A31D2F" w:rsidRDefault="00A31D2F" w:rsidP="00A31D2F">
      <w:pPr>
        <w:spacing w:line="480" w:lineRule="auto"/>
        <w:jc w:val="both"/>
        <w:rPr>
          <w:rFonts w:ascii="Times New Roman" w:hAnsi="Times New Roman" w:cs="Times New Roman"/>
          <w:b/>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A31D2F" w:rsidRDefault="00A31D2F" w:rsidP="00A31D2F">
      <w:pPr>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12.07.2019 of the CGRF, Ludhiana in Case No. CGL-140 of 2019 is set-aside. It is held that the account of the Petitioner shall be overhauled in </w:t>
      </w:r>
      <w:r>
        <w:rPr>
          <w:rFonts w:ascii="Times New Roman" w:hAnsi="Times New Roman" w:cs="Times New Roman"/>
          <w:b/>
          <w:sz w:val="28"/>
          <w:szCs w:val="28"/>
        </w:rPr>
        <w:lastRenderedPageBreak/>
        <w:t>terms of conclusion arrived at in Para 6 above. Accordingly, the Respondent is directed to calculate and refund/recover the amount due without interest from the Petitioner through future energy bills.</w:t>
      </w:r>
    </w:p>
    <w:p w:rsidR="00A31D2F" w:rsidRDefault="00A31D2F" w:rsidP="00A31D2F">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b/>
          <w:sz w:val="28"/>
          <w:szCs w:val="28"/>
        </w:rPr>
        <w:tab/>
        <w:t xml:space="preserve"> </w:t>
      </w:r>
      <w:r>
        <w:rPr>
          <w:rFonts w:ascii="Times New Roman" w:hAnsi="Times New Roman" w:cs="Times New Roman"/>
          <w:sz w:val="28"/>
          <w:szCs w:val="28"/>
        </w:rPr>
        <w:t>The Appeal is disposed of accordingly.</w:t>
      </w:r>
    </w:p>
    <w:p w:rsidR="00A31D2F" w:rsidRDefault="00A31D2F" w:rsidP="00A31D2F">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9.</w:t>
      </w:r>
      <w:r>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A31D2F" w:rsidRDefault="00A31D2F" w:rsidP="00A31D2F">
      <w:pPr>
        <w:pStyle w:val="NoSpacing"/>
        <w:ind w:left="4320" w:firstLine="720"/>
        <w:rPr>
          <w:rFonts w:ascii="Times New Roman" w:hAnsi="Times New Roman" w:cs="Times New Roman"/>
        </w:rPr>
      </w:pPr>
      <w:r>
        <w:rPr>
          <w:rFonts w:ascii="Times New Roman" w:hAnsi="Times New Roman" w:cs="Times New Roman"/>
        </w:rPr>
        <w:t>(VIRINDER SINGH)</w:t>
      </w:r>
    </w:p>
    <w:p w:rsidR="00A31D2F" w:rsidRDefault="00A31D2F" w:rsidP="00A31D2F">
      <w:pPr>
        <w:pStyle w:val="NoSpacing"/>
        <w:rPr>
          <w:rFonts w:ascii="Times New Roman" w:hAnsi="Times New Roman" w:cs="Times New Roman"/>
        </w:rPr>
      </w:pPr>
      <w:r>
        <w:rPr>
          <w:rFonts w:ascii="Times New Roman" w:hAnsi="Times New Roman" w:cs="Times New Roman"/>
        </w:rPr>
        <w:t>November  28, 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Lokpal (Ombudsman)</w:t>
      </w:r>
    </w:p>
    <w:p w:rsidR="00A31D2F" w:rsidRDefault="00A31D2F" w:rsidP="00A31D2F">
      <w:pPr>
        <w:pStyle w:val="NoSpacing"/>
        <w:rPr>
          <w:rFonts w:ascii="Times New Roman" w:hAnsi="Times New Roman" w:cs="Times New Roman"/>
        </w:rPr>
      </w:pPr>
      <w:r>
        <w:rPr>
          <w:rFonts w:ascii="Times New Roman" w:hAnsi="Times New Roman" w:cs="Times New Roman"/>
        </w:rPr>
        <w:t>S.A.S. Nagar (Mohali)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Electricity, Punjab.</w:t>
      </w:r>
    </w:p>
    <w:sectPr w:rsidR="00A31D2F" w:rsidSect="00A31D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AAC" w:rsidRDefault="00C95AAC" w:rsidP="00A31D2F">
      <w:pPr>
        <w:spacing w:after="0" w:line="240" w:lineRule="auto"/>
      </w:pPr>
      <w:r>
        <w:separator/>
      </w:r>
    </w:p>
  </w:endnote>
  <w:endnote w:type="continuationSeparator" w:id="1">
    <w:p w:rsidR="00C95AAC" w:rsidRDefault="00C95AAC" w:rsidP="00A31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2F" w:rsidRDefault="00A31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2F" w:rsidRPr="00A31D2F" w:rsidRDefault="00A31D2F" w:rsidP="00A31D2F">
    <w:pPr>
      <w:pStyle w:val="Footer"/>
      <w:tabs>
        <w:tab w:val="clear" w:pos="4513"/>
        <w:tab w:val="clear" w:pos="9026"/>
      </w:tabs>
      <w:rPr>
        <w:i/>
      </w:rPr>
    </w:pPr>
    <w:r w:rsidRPr="00A31D2F">
      <w:rPr>
        <w:i/>
      </w:rPr>
      <w:t>OEP</w:t>
    </w:r>
    <w:r w:rsidRPr="00A31D2F">
      <w:rPr>
        <w:i/>
      </w:rPr>
      <w:tab/>
    </w:r>
    <w:r w:rsidRPr="00A31D2F">
      <w:rPr>
        <w:i/>
      </w:rPr>
      <w:tab/>
      <w:t xml:space="preserve">               </w:t>
    </w:r>
    <w:r w:rsidRPr="00A31D2F">
      <w:rPr>
        <w:i/>
      </w:rPr>
      <w:tab/>
    </w:r>
    <w:r w:rsidRPr="00A31D2F">
      <w:rPr>
        <w:i/>
      </w:rPr>
      <w:tab/>
    </w:r>
    <w:r w:rsidRPr="00A31D2F">
      <w:rPr>
        <w:i/>
      </w:rPr>
      <w:tab/>
    </w:r>
    <w:r w:rsidRPr="00A31D2F">
      <w:rPr>
        <w:i/>
      </w:rPr>
      <w:tab/>
    </w:r>
    <w:r w:rsidRPr="00A31D2F">
      <w:rPr>
        <w:i/>
      </w:rPr>
      <w:tab/>
    </w:r>
    <w:r w:rsidRPr="00A31D2F">
      <w:rPr>
        <w:i/>
      </w:rPr>
      <w:tab/>
    </w:r>
    <w:r w:rsidRPr="00A31D2F">
      <w:rPr>
        <w:i/>
      </w:rPr>
      <w:tab/>
      <w:t>A-58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2F" w:rsidRDefault="00A31D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AAC" w:rsidRDefault="00C95AAC" w:rsidP="00A31D2F">
      <w:pPr>
        <w:spacing w:after="0" w:line="240" w:lineRule="auto"/>
      </w:pPr>
      <w:r>
        <w:separator/>
      </w:r>
    </w:p>
  </w:footnote>
  <w:footnote w:type="continuationSeparator" w:id="1">
    <w:p w:rsidR="00C95AAC" w:rsidRDefault="00C95AAC" w:rsidP="00A31D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2F" w:rsidRDefault="008A4C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618813" o:spid="_x0000_s4098"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043766"/>
      <w:docPartObj>
        <w:docPartGallery w:val="Page Numbers (Top of Page)"/>
        <w:docPartUnique/>
      </w:docPartObj>
    </w:sdtPr>
    <w:sdtContent>
      <w:p w:rsidR="00A31D2F" w:rsidRDefault="008A4CF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618814" o:spid="_x0000_s4099"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29</w:t>
          </w:r>
        </w:fldSimple>
      </w:p>
    </w:sdtContent>
  </w:sdt>
  <w:p w:rsidR="00A31D2F" w:rsidRDefault="00A31D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2F" w:rsidRDefault="008A4C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618812" o:spid="_x0000_s4097"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5622"/>
    <w:multiLevelType w:val="hybridMultilevel"/>
    <w:tmpl w:val="D6F2A510"/>
    <w:lvl w:ilvl="0" w:tplc="830A79C4">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54B0E1C"/>
    <w:multiLevelType w:val="hybridMultilevel"/>
    <w:tmpl w:val="40521A08"/>
    <w:lvl w:ilvl="0" w:tplc="6AC6904C">
      <w:start w:val="16"/>
      <w:numFmt w:val="lowerRoman"/>
      <w:lvlText w:val="(%1)"/>
      <w:lvlJc w:val="left"/>
      <w:pPr>
        <w:ind w:left="252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8226A51"/>
    <w:multiLevelType w:val="hybridMultilevel"/>
    <w:tmpl w:val="D7BE1A90"/>
    <w:lvl w:ilvl="0" w:tplc="44CCA874">
      <w:start w:val="1"/>
      <w:numFmt w:val="lowerRoman"/>
      <w:lvlText w:val="(%1)"/>
      <w:lvlJc w:val="left"/>
      <w:pPr>
        <w:ind w:left="1080" w:hanging="720"/>
      </w:pPr>
      <w:rPr>
        <w:b w:val="0"/>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3BE8634B"/>
    <w:multiLevelType w:val="hybridMultilevel"/>
    <w:tmpl w:val="D460EF80"/>
    <w:lvl w:ilvl="0" w:tplc="9F2CC846">
      <w:start w:val="1"/>
      <w:numFmt w:val="lowerRoman"/>
      <w:lvlText w:val="(%1)"/>
      <w:lvlJc w:val="left"/>
      <w:pPr>
        <w:ind w:left="36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4C9D577F"/>
    <w:multiLevelType w:val="hybridMultilevel"/>
    <w:tmpl w:val="B5364BAA"/>
    <w:lvl w:ilvl="0" w:tplc="B9C66562">
      <w:start w:val="1"/>
      <w:numFmt w:val="lowerRoman"/>
      <w:lvlText w:val="(%1)"/>
      <w:lvlJc w:val="left"/>
      <w:pPr>
        <w:ind w:left="1429"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51C40BAB"/>
    <w:multiLevelType w:val="hybridMultilevel"/>
    <w:tmpl w:val="4986EF5A"/>
    <w:lvl w:ilvl="0" w:tplc="4D3E943C">
      <w:start w:val="4"/>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5D9B3A99"/>
    <w:multiLevelType w:val="hybridMultilevel"/>
    <w:tmpl w:val="CE400DFA"/>
    <w:lvl w:ilvl="0" w:tplc="8E68B3D0">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62761C5F"/>
    <w:multiLevelType w:val="hybridMultilevel"/>
    <w:tmpl w:val="C61C9CA6"/>
    <w:lvl w:ilvl="0" w:tplc="E7AA28E8">
      <w:start w:val="8"/>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8CC1958"/>
    <w:multiLevelType w:val="hybridMultilevel"/>
    <w:tmpl w:val="0B80AB50"/>
    <w:lvl w:ilvl="0" w:tplc="B504C868">
      <w:start w:val="1"/>
      <w:numFmt w:val="lowerRoman"/>
      <w:lvlText w:val="(%1)"/>
      <w:lvlJc w:val="left"/>
      <w:pPr>
        <w:ind w:left="360" w:hanging="360"/>
      </w:pPr>
      <w:rPr>
        <w:rFonts w:ascii="Times New Roman" w:eastAsiaTheme="minorHAnsi" w:hAnsi="Times New Roman" w:cs="Times New Roman"/>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A31D2F"/>
    <w:rsid w:val="00233C91"/>
    <w:rsid w:val="005256E6"/>
    <w:rsid w:val="006138BD"/>
    <w:rsid w:val="006A735E"/>
    <w:rsid w:val="00790A15"/>
    <w:rsid w:val="007952B7"/>
    <w:rsid w:val="008A4CF3"/>
    <w:rsid w:val="00A316DF"/>
    <w:rsid w:val="00A31D2F"/>
    <w:rsid w:val="00A412D1"/>
    <w:rsid w:val="00B64638"/>
    <w:rsid w:val="00C000D5"/>
    <w:rsid w:val="00C95AAC"/>
    <w:rsid w:val="00D235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2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D2F"/>
    <w:pPr>
      <w:spacing w:after="0" w:line="240" w:lineRule="auto"/>
    </w:pPr>
    <w:rPr>
      <w:rFonts w:ascii="Arial" w:eastAsiaTheme="minorHAnsi" w:hAnsi="Arial" w:cs="Arial"/>
      <w:sz w:val="28"/>
      <w:szCs w:val="28"/>
      <w:lang w:eastAsia="en-US"/>
    </w:rPr>
  </w:style>
  <w:style w:type="paragraph" w:styleId="ListParagraph">
    <w:name w:val="List Paragraph"/>
    <w:basedOn w:val="Normal"/>
    <w:uiPriority w:val="34"/>
    <w:qFormat/>
    <w:rsid w:val="00A31D2F"/>
    <w:pPr>
      <w:ind w:left="720"/>
      <w:contextualSpacing/>
    </w:pPr>
    <w:rPr>
      <w:rFonts w:ascii="Arial" w:eastAsiaTheme="minorHAnsi" w:hAnsi="Arial" w:cs="Arial"/>
      <w:sz w:val="28"/>
      <w:szCs w:val="28"/>
      <w:lang w:eastAsia="en-US"/>
    </w:rPr>
  </w:style>
  <w:style w:type="table" w:styleId="TableGrid">
    <w:name w:val="Table Grid"/>
    <w:basedOn w:val="TableNormal"/>
    <w:uiPriority w:val="59"/>
    <w:rsid w:val="00A31D2F"/>
    <w:pPr>
      <w:spacing w:after="0" w:line="240" w:lineRule="auto"/>
    </w:pPr>
    <w:rPr>
      <w:rFonts w:eastAsiaTheme="minorHAnsi"/>
      <w:lang w:val="en-US" w:eastAsia="en-US" w:bidi="p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31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D2F"/>
  </w:style>
  <w:style w:type="paragraph" w:styleId="Footer">
    <w:name w:val="footer"/>
    <w:basedOn w:val="Normal"/>
    <w:link w:val="FooterChar"/>
    <w:uiPriority w:val="99"/>
    <w:semiHidden/>
    <w:unhideWhenUsed/>
    <w:rsid w:val="00A31D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1D2F"/>
  </w:style>
</w:styles>
</file>

<file path=word/webSettings.xml><?xml version="1.0" encoding="utf-8"?>
<w:webSettings xmlns:r="http://schemas.openxmlformats.org/officeDocument/2006/relationships" xmlns:w="http://schemas.openxmlformats.org/wordprocessingml/2006/main">
  <w:divs>
    <w:div w:id="147294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5252</Words>
  <Characters>29941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11</cp:revision>
  <cp:lastPrinted>2019-11-28T09:42:00Z</cp:lastPrinted>
  <dcterms:created xsi:type="dcterms:W3CDTF">2019-11-28T09:03:00Z</dcterms:created>
  <dcterms:modified xsi:type="dcterms:W3CDTF">2019-11-28T11:11:00Z</dcterms:modified>
</cp:coreProperties>
</file>